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5" w:rsidRPr="00C668B5" w:rsidRDefault="00C668B5" w:rsidP="00C668B5">
      <w:pPr>
        <w:keepNext/>
        <w:keepLines/>
        <w:pBdr>
          <w:top w:val="single" w:sz="8" w:space="1" w:color="2C6574"/>
          <w:bottom w:val="single" w:sz="8" w:space="1" w:color="2C6574"/>
        </w:pBdr>
        <w:shd w:val="clear" w:color="auto" w:fill="2C6574"/>
        <w:spacing w:before="480"/>
        <w:jc w:val="center"/>
        <w:outlineLvl w:val="0"/>
        <w:rPr>
          <w:rFonts w:ascii="Century Gothic" w:eastAsiaTheme="majorEastAsia" w:hAnsi="Century Gothic" w:cstheme="majorBidi"/>
          <w:b/>
          <w:bCs/>
          <w:caps/>
          <w:color w:val="FFFFFF" w:themeColor="background1"/>
          <w:sz w:val="28"/>
          <w:szCs w:val="28"/>
          <w:lang w:eastAsia="en-US"/>
        </w:rPr>
      </w:pPr>
      <w:bookmarkStart w:id="0" w:name="_GoBack"/>
      <w:bookmarkEnd w:id="0"/>
      <w:r w:rsidRPr="00C668B5">
        <w:rPr>
          <w:rFonts w:ascii="Century Gothic" w:eastAsiaTheme="majorEastAsia" w:hAnsi="Century Gothic" w:cstheme="majorBidi"/>
          <w:b/>
          <w:bCs/>
          <w:caps/>
          <w:color w:val="FFFFFF" w:themeColor="background1"/>
          <w:sz w:val="28"/>
          <w:szCs w:val="28"/>
          <w:lang w:eastAsia="en-US"/>
        </w:rPr>
        <w:t>Commonwealth Family Violence and Cross</w:t>
      </w:r>
      <w:r w:rsidR="00F418A4">
        <w:rPr>
          <w:rFonts w:ascii="Century Gothic" w:eastAsiaTheme="majorEastAsia" w:hAnsi="Century Gothic" w:cstheme="majorBidi"/>
          <w:b/>
          <w:bCs/>
          <w:caps/>
          <w:color w:val="FFFFFF" w:themeColor="background1"/>
          <w:sz w:val="28"/>
          <w:szCs w:val="28"/>
          <w:lang w:eastAsia="en-US"/>
        </w:rPr>
        <w:t>-</w:t>
      </w:r>
      <w:r w:rsidRPr="00C668B5">
        <w:rPr>
          <w:rFonts w:ascii="Century Gothic" w:eastAsiaTheme="majorEastAsia" w:hAnsi="Century Gothic" w:cstheme="majorBidi"/>
          <w:b/>
          <w:bCs/>
          <w:caps/>
          <w:color w:val="FFFFFF" w:themeColor="background1"/>
          <w:sz w:val="28"/>
          <w:szCs w:val="28"/>
          <w:lang w:eastAsia="en-US"/>
        </w:rPr>
        <w:t>Examination</w:t>
      </w:r>
      <w:r w:rsidR="00F418A4">
        <w:rPr>
          <w:rFonts w:ascii="Century Gothic" w:eastAsiaTheme="majorEastAsia" w:hAnsi="Century Gothic" w:cstheme="majorBidi"/>
          <w:b/>
          <w:bCs/>
          <w:caps/>
          <w:color w:val="FFFFFF" w:themeColor="background1"/>
          <w:sz w:val="28"/>
          <w:szCs w:val="28"/>
          <w:lang w:eastAsia="en-US"/>
        </w:rPr>
        <w:t xml:space="preserve"> Register</w:t>
      </w:r>
      <w:r w:rsidRPr="00C668B5">
        <w:rPr>
          <w:rFonts w:ascii="Century Gothic" w:eastAsiaTheme="majorEastAsia" w:hAnsi="Century Gothic" w:cstheme="majorBidi"/>
          <w:b/>
          <w:bCs/>
          <w:caps/>
          <w:color w:val="FFFFFF" w:themeColor="background1"/>
          <w:sz w:val="28"/>
          <w:szCs w:val="28"/>
          <w:lang w:eastAsia="en-US"/>
        </w:rPr>
        <w:t xml:space="preserve"> </w:t>
      </w:r>
    </w:p>
    <w:p w:rsidR="00C668B5" w:rsidRPr="00C668B5" w:rsidRDefault="00C668B5" w:rsidP="00C668B5">
      <w:pPr>
        <w:keepNext/>
        <w:keepLines/>
        <w:pBdr>
          <w:top w:val="single" w:sz="8" w:space="1" w:color="2C6574"/>
          <w:bottom w:val="single" w:sz="8" w:space="1" w:color="2C6574"/>
        </w:pBdr>
        <w:shd w:val="clear" w:color="auto" w:fill="2C6574"/>
        <w:spacing w:before="480"/>
        <w:jc w:val="center"/>
        <w:outlineLvl w:val="0"/>
        <w:rPr>
          <w:rFonts w:ascii="Century Gothic" w:eastAsiaTheme="majorEastAsia" w:hAnsi="Century Gothic" w:cstheme="majorBidi"/>
          <w:b/>
          <w:bCs/>
          <w:caps/>
          <w:color w:val="FFFFFF" w:themeColor="background1"/>
          <w:sz w:val="28"/>
          <w:szCs w:val="28"/>
          <w:lang w:eastAsia="en-US"/>
        </w:rPr>
      </w:pPr>
      <w:r>
        <w:rPr>
          <w:rFonts w:ascii="Century Gothic" w:eastAsiaTheme="majorEastAsia" w:hAnsi="Century Gothic" w:cstheme="majorBidi"/>
          <w:b/>
          <w:bCs/>
          <w:caps/>
          <w:color w:val="FFFFFF" w:themeColor="background1"/>
          <w:sz w:val="28"/>
          <w:szCs w:val="28"/>
          <w:lang w:eastAsia="en-US"/>
        </w:rPr>
        <w:t xml:space="preserve">Expression of Interest </w:t>
      </w:r>
    </w:p>
    <w:p w:rsidR="00680EB8" w:rsidRPr="00680EB8" w:rsidRDefault="00680EB8" w:rsidP="00680EB8">
      <w:pPr>
        <w:rPr>
          <w:lang w:eastAsia="en-US"/>
        </w:rPr>
      </w:pPr>
    </w:p>
    <w:p w:rsidR="00D727B1" w:rsidRPr="00D727B1" w:rsidRDefault="00D727B1" w:rsidP="00D727B1">
      <w:pPr>
        <w:rPr>
          <w:rFonts w:asciiTheme="majorHAnsi" w:hAnsiTheme="majorHAnsi" w:cstheme="majorHAnsi"/>
        </w:rPr>
      </w:pPr>
      <w:r w:rsidRPr="00D727B1">
        <w:rPr>
          <w:rFonts w:asciiTheme="majorHAnsi" w:hAnsiTheme="majorHAnsi" w:cstheme="majorHAnsi"/>
        </w:rPr>
        <w:t>Please complete this form if you are a private practitioner or barrister seeking to be a member of the Legal Aid Commission of Tasmania’s Commonwe</w:t>
      </w:r>
      <w:r>
        <w:rPr>
          <w:rFonts w:asciiTheme="majorHAnsi" w:hAnsiTheme="majorHAnsi" w:cstheme="majorHAnsi"/>
        </w:rPr>
        <w:t>alth Family Violence and Cross-</w:t>
      </w:r>
      <w:r w:rsidRPr="00D727B1">
        <w:rPr>
          <w:rFonts w:asciiTheme="majorHAnsi" w:hAnsiTheme="majorHAnsi" w:cstheme="majorHAnsi"/>
        </w:rPr>
        <w:t>Examination Scheme – Register of Practitioners</w:t>
      </w:r>
      <w:r w:rsidR="00544B5A">
        <w:rPr>
          <w:rFonts w:asciiTheme="majorHAnsi" w:hAnsiTheme="majorHAnsi" w:cstheme="majorHAnsi"/>
        </w:rPr>
        <w:t xml:space="preserve"> (</w:t>
      </w:r>
      <w:r w:rsidRPr="00D727B1">
        <w:rPr>
          <w:rFonts w:asciiTheme="majorHAnsi" w:hAnsiTheme="majorHAnsi" w:cstheme="majorHAnsi"/>
        </w:rPr>
        <w:t>Cross-Examination Scheme Register)</w:t>
      </w:r>
    </w:p>
    <w:p w:rsidR="00D727B1" w:rsidRPr="00D727B1" w:rsidRDefault="00D727B1" w:rsidP="00D727B1">
      <w:pPr>
        <w:rPr>
          <w:rFonts w:asciiTheme="majorHAnsi" w:hAnsiTheme="majorHAnsi" w:cstheme="majorHAnsi"/>
        </w:rPr>
      </w:pPr>
    </w:p>
    <w:p w:rsidR="00D727B1" w:rsidRPr="00D727B1" w:rsidRDefault="00D727B1" w:rsidP="00D727B1">
      <w:pPr>
        <w:rPr>
          <w:rFonts w:asciiTheme="majorHAnsi" w:hAnsiTheme="majorHAnsi" w:cstheme="majorHAnsi"/>
        </w:rPr>
      </w:pPr>
      <w:r w:rsidRPr="00D727B1">
        <w:rPr>
          <w:rFonts w:asciiTheme="majorHAnsi" w:hAnsiTheme="majorHAnsi" w:cstheme="majorHAnsi"/>
        </w:rPr>
        <w:t xml:space="preserve">Expressions of interest for inclusion on the Cross-Examination Scheme Register must be submitted by 31 July 2019.   Practitioners will be advised of the outcome of their expression of interest for inclusion on the Register within 28 days.    </w:t>
      </w:r>
    </w:p>
    <w:p w:rsidR="00D727B1" w:rsidRDefault="00D727B1" w:rsidP="00D727B1"/>
    <w:p w:rsidR="00D727B1" w:rsidRPr="00D727B1" w:rsidRDefault="00D727B1" w:rsidP="00D727B1">
      <w:pPr>
        <w:pStyle w:val="BodyText"/>
        <w:spacing w:line="276" w:lineRule="auto"/>
        <w:ind w:firstLine="0"/>
        <w:rPr>
          <w:rFonts w:ascii="Arial" w:hAnsi="Arial" w:cs="Arial"/>
          <w:sz w:val="24"/>
          <w:szCs w:val="24"/>
        </w:rPr>
      </w:pPr>
      <w:r w:rsidRPr="00D727B1">
        <w:rPr>
          <w:rFonts w:ascii="Arial" w:hAnsi="Arial" w:cs="Arial"/>
          <w:sz w:val="24"/>
          <w:szCs w:val="24"/>
        </w:rPr>
        <w:t xml:space="preserve">Further information regarding the scheme is available on the </w:t>
      </w:r>
      <w:r w:rsidRPr="00D727B1">
        <w:rPr>
          <w:rFonts w:ascii="Arial" w:hAnsi="Arial" w:cs="Arial"/>
          <w:bCs/>
          <w:sz w:val="24"/>
          <w:szCs w:val="24"/>
        </w:rPr>
        <w:t xml:space="preserve">LACT website </w:t>
      </w:r>
      <w:hyperlink r:id="rId9" w:history="1">
        <w:r w:rsidRPr="00D727B1">
          <w:rPr>
            <w:rStyle w:val="Hyperlink"/>
            <w:rFonts w:cs="Arial"/>
            <w:sz w:val="24"/>
            <w:szCs w:val="24"/>
          </w:rPr>
          <w:t>https://www.legalaid.tas.gov.au/latest-news/family-violence-cross-examination-scheme/</w:t>
        </w:r>
      </w:hyperlink>
    </w:p>
    <w:p w:rsidR="00D727B1" w:rsidRDefault="00D727B1" w:rsidP="00D727B1">
      <w:pPr>
        <w:rPr>
          <w:rFonts w:asciiTheme="majorHAnsi" w:hAnsiTheme="majorHAnsi" w:cstheme="majorHAnsi"/>
        </w:rPr>
      </w:pPr>
      <w:r w:rsidRPr="00D727B1">
        <w:rPr>
          <w:rFonts w:asciiTheme="majorHAnsi" w:hAnsiTheme="majorHAnsi" w:cstheme="majorHAnsi"/>
        </w:rPr>
        <w:t xml:space="preserve">Please complete and submit this form electronically, along with any relevant attachments, to </w:t>
      </w:r>
      <w:hyperlink r:id="rId10" w:history="1">
        <w:r w:rsidRPr="00324291">
          <w:rPr>
            <w:rStyle w:val="Hyperlink"/>
            <w:rFonts w:asciiTheme="majorHAnsi" w:hAnsiTheme="majorHAnsi" w:cstheme="majorHAnsi"/>
          </w:rPr>
          <w:t>susie.winter@legalaid.tas.gov.au</w:t>
        </w:r>
      </w:hyperlink>
    </w:p>
    <w:p w:rsidR="00D727B1" w:rsidRPr="00D727B1" w:rsidRDefault="00D727B1" w:rsidP="00D727B1">
      <w:pPr>
        <w:rPr>
          <w:rFonts w:asciiTheme="majorHAnsi" w:hAnsiTheme="majorHAnsi" w:cstheme="majorHAnsi"/>
        </w:rPr>
      </w:pPr>
      <w:r w:rsidRPr="00D727B1">
        <w:rPr>
          <w:rFonts w:asciiTheme="majorHAnsi" w:hAnsiTheme="majorHAnsi" w:cstheme="majorHAnsi"/>
        </w:rPr>
        <w:t xml:space="preserve">  </w:t>
      </w:r>
    </w:p>
    <w:p w:rsidR="000558E3" w:rsidRDefault="000558E3" w:rsidP="00D727B1">
      <w:pPr>
        <w:pStyle w:val="Heading2"/>
        <w:rPr>
          <w:color w:val="215868" w:themeColor="accent5" w:themeShade="80"/>
        </w:rPr>
      </w:pPr>
    </w:p>
    <w:p w:rsidR="00D727B1" w:rsidRPr="00D727B1" w:rsidRDefault="00D727B1" w:rsidP="00D727B1">
      <w:pPr>
        <w:pStyle w:val="Heading2"/>
        <w:rPr>
          <w:color w:val="215868" w:themeColor="accent5" w:themeShade="80"/>
        </w:rPr>
      </w:pPr>
      <w:r w:rsidRPr="00D727B1">
        <w:rPr>
          <w:color w:val="215868" w:themeColor="accent5" w:themeShade="80"/>
        </w:rPr>
        <w:t>Your details</w:t>
      </w:r>
      <w:r w:rsidR="00F21481">
        <w:rPr>
          <w:color w:val="215868" w:themeColor="accent5" w:themeShade="80"/>
        </w:rPr>
        <w:t>:</w:t>
      </w:r>
    </w:p>
    <w:tbl>
      <w:tblPr>
        <w:tblStyle w:val="TableGrid"/>
        <w:tblW w:w="0" w:type="auto"/>
        <w:tblLook w:val="04A0" w:firstRow="1" w:lastRow="0" w:firstColumn="1" w:lastColumn="0" w:noHBand="0" w:noVBand="1"/>
      </w:tblPr>
      <w:tblGrid>
        <w:gridCol w:w="9242"/>
      </w:tblGrid>
      <w:tr w:rsidR="003F008D" w:rsidRPr="003F008D" w:rsidTr="00CE7BBF">
        <w:trPr>
          <w:trHeight w:val="562"/>
        </w:trPr>
        <w:tc>
          <w:tcPr>
            <w:tcW w:w="9242" w:type="dxa"/>
          </w:tcPr>
          <w:p w:rsidR="003F008D" w:rsidRPr="003F008D" w:rsidRDefault="003F008D" w:rsidP="00CE7BBF">
            <w:pPr>
              <w:rPr>
                <w:rFonts w:asciiTheme="majorHAnsi" w:hAnsiTheme="majorHAnsi" w:cstheme="majorHAnsi"/>
              </w:rPr>
            </w:pPr>
            <w:r w:rsidRPr="003F008D">
              <w:rPr>
                <w:rFonts w:asciiTheme="majorHAnsi" w:hAnsiTheme="majorHAnsi" w:cstheme="majorHAnsi"/>
              </w:rPr>
              <w:t>Name:</w:t>
            </w:r>
          </w:p>
        </w:tc>
      </w:tr>
      <w:tr w:rsidR="003F008D" w:rsidRPr="003F008D" w:rsidTr="00CE7BBF">
        <w:trPr>
          <w:trHeight w:val="562"/>
        </w:trPr>
        <w:tc>
          <w:tcPr>
            <w:tcW w:w="9242" w:type="dxa"/>
          </w:tcPr>
          <w:p w:rsidR="003F008D" w:rsidRPr="003F008D" w:rsidRDefault="003F008D" w:rsidP="00CE7BBF">
            <w:pPr>
              <w:rPr>
                <w:rFonts w:asciiTheme="majorHAnsi" w:hAnsiTheme="majorHAnsi" w:cstheme="majorHAnsi"/>
              </w:rPr>
            </w:pPr>
            <w:r w:rsidRPr="003F008D">
              <w:rPr>
                <w:rFonts w:asciiTheme="majorHAnsi" w:hAnsiTheme="majorHAnsi" w:cstheme="majorHAnsi"/>
              </w:rPr>
              <w:t>Firm:</w:t>
            </w:r>
          </w:p>
        </w:tc>
      </w:tr>
      <w:tr w:rsidR="003F008D" w:rsidRPr="003F008D" w:rsidTr="00CE7BBF">
        <w:trPr>
          <w:trHeight w:val="562"/>
        </w:trPr>
        <w:tc>
          <w:tcPr>
            <w:tcW w:w="9242" w:type="dxa"/>
          </w:tcPr>
          <w:p w:rsidR="003F008D" w:rsidRPr="003F008D" w:rsidRDefault="003F008D" w:rsidP="00CE7BBF">
            <w:pPr>
              <w:rPr>
                <w:rFonts w:asciiTheme="majorHAnsi" w:hAnsiTheme="majorHAnsi" w:cstheme="majorHAnsi"/>
              </w:rPr>
            </w:pPr>
            <w:r w:rsidRPr="003F008D">
              <w:rPr>
                <w:rFonts w:asciiTheme="majorHAnsi" w:hAnsiTheme="majorHAnsi" w:cstheme="majorHAnsi"/>
              </w:rPr>
              <w:t>Address:</w:t>
            </w:r>
          </w:p>
        </w:tc>
      </w:tr>
      <w:tr w:rsidR="003F008D" w:rsidRPr="003F008D" w:rsidTr="00CE7BBF">
        <w:trPr>
          <w:trHeight w:val="562"/>
        </w:trPr>
        <w:tc>
          <w:tcPr>
            <w:tcW w:w="9242" w:type="dxa"/>
          </w:tcPr>
          <w:p w:rsidR="003F008D" w:rsidRPr="003F008D" w:rsidRDefault="003F008D" w:rsidP="00CE7BBF">
            <w:pPr>
              <w:rPr>
                <w:rFonts w:asciiTheme="majorHAnsi" w:hAnsiTheme="majorHAnsi" w:cstheme="majorHAnsi"/>
              </w:rPr>
            </w:pPr>
            <w:r w:rsidRPr="003F008D">
              <w:rPr>
                <w:rFonts w:asciiTheme="majorHAnsi" w:hAnsiTheme="majorHAnsi" w:cstheme="majorHAnsi"/>
              </w:rPr>
              <w:t>Email Address:</w:t>
            </w:r>
          </w:p>
        </w:tc>
      </w:tr>
      <w:tr w:rsidR="003F008D" w:rsidRPr="003F008D" w:rsidTr="00CE7BBF">
        <w:tc>
          <w:tcPr>
            <w:tcW w:w="9242" w:type="dxa"/>
          </w:tcPr>
          <w:p w:rsidR="003F008D" w:rsidRDefault="003F008D" w:rsidP="00CE7BBF">
            <w:pPr>
              <w:rPr>
                <w:rFonts w:asciiTheme="majorHAnsi" w:hAnsiTheme="majorHAnsi" w:cstheme="majorHAnsi"/>
              </w:rPr>
            </w:pPr>
            <w:r w:rsidRPr="003F008D">
              <w:rPr>
                <w:rFonts w:asciiTheme="majorHAnsi" w:hAnsiTheme="majorHAnsi" w:cstheme="majorHAnsi"/>
              </w:rPr>
              <w:t>Telephone:</w:t>
            </w:r>
          </w:p>
          <w:p w:rsidR="003F008D" w:rsidRPr="003F008D" w:rsidRDefault="003F008D" w:rsidP="00CE7BBF">
            <w:pPr>
              <w:rPr>
                <w:rFonts w:asciiTheme="majorHAnsi" w:hAnsiTheme="majorHAnsi" w:cstheme="majorHAnsi"/>
              </w:rPr>
            </w:pPr>
          </w:p>
        </w:tc>
      </w:tr>
    </w:tbl>
    <w:p w:rsidR="00A335E7" w:rsidRDefault="00A335E7">
      <w:pPr>
        <w:rPr>
          <w:rFonts w:asciiTheme="majorHAnsi" w:hAnsiTheme="majorHAnsi" w:cstheme="majorHAnsi"/>
        </w:rPr>
      </w:pPr>
    </w:p>
    <w:p w:rsidR="00E73087" w:rsidRPr="00E73087" w:rsidRDefault="00E73087" w:rsidP="00E73087">
      <w:pPr>
        <w:spacing w:after="200" w:line="276" w:lineRule="auto"/>
        <w:rPr>
          <w:rFonts w:ascii="Arial" w:hAnsi="Arial" w:cs="Arial"/>
          <w:b/>
          <w:bCs/>
          <w:iCs/>
          <w:color w:val="215868" w:themeColor="accent5" w:themeShade="80"/>
          <w:sz w:val="26"/>
          <w:szCs w:val="28"/>
        </w:rPr>
      </w:pPr>
      <w:r>
        <w:rPr>
          <w:color w:val="215868" w:themeColor="accent5" w:themeShade="80"/>
        </w:rPr>
        <w:br w:type="page"/>
      </w:r>
    </w:p>
    <w:p w:rsidR="00A335E7" w:rsidRDefault="00A335E7" w:rsidP="00A335E7">
      <w:pPr>
        <w:pStyle w:val="Heading2"/>
        <w:rPr>
          <w:color w:val="215868" w:themeColor="accent5" w:themeShade="80"/>
        </w:rPr>
      </w:pPr>
      <w:r>
        <w:rPr>
          <w:color w:val="215868" w:themeColor="accent5" w:themeShade="80"/>
        </w:rPr>
        <w:lastRenderedPageBreak/>
        <w:t>Eligibility Requirements</w:t>
      </w:r>
    </w:p>
    <w:p w:rsidR="00A335E7" w:rsidRPr="002A347E" w:rsidRDefault="00A335E7" w:rsidP="00421C14">
      <w:pPr>
        <w:pStyle w:val="BodyText"/>
        <w:spacing w:line="276" w:lineRule="auto"/>
        <w:ind w:firstLine="0"/>
        <w:rPr>
          <w:rFonts w:asciiTheme="minorHAnsi" w:hAnsiTheme="minorHAnsi" w:cstheme="minorHAnsi"/>
          <w:b/>
        </w:rPr>
      </w:pPr>
      <w:r w:rsidRPr="002A347E">
        <w:rPr>
          <w:rFonts w:asciiTheme="minorHAnsi" w:hAnsiTheme="minorHAnsi" w:cstheme="minorHAnsi"/>
        </w:rPr>
        <w:t>To be eligible for inclusion on the Register practitioners must have:</w:t>
      </w:r>
    </w:p>
    <w:p w:rsidR="00E73087" w:rsidRPr="00E73087" w:rsidRDefault="00A335E7" w:rsidP="00E73087">
      <w:pPr>
        <w:pStyle w:val="BodyText"/>
        <w:numPr>
          <w:ilvl w:val="0"/>
          <w:numId w:val="1"/>
        </w:numPr>
        <w:spacing w:line="276" w:lineRule="auto"/>
        <w:ind w:left="360"/>
        <w:rPr>
          <w:rFonts w:asciiTheme="minorHAnsi" w:hAnsiTheme="minorHAnsi" w:cstheme="minorHAnsi"/>
          <w:b/>
          <w:i/>
        </w:rPr>
      </w:pPr>
      <w:r w:rsidRPr="003F008D">
        <w:rPr>
          <w:rFonts w:asciiTheme="minorHAnsi" w:hAnsiTheme="minorHAnsi" w:cstheme="minorHAnsi"/>
          <w:b/>
          <w:i/>
        </w:rPr>
        <w:t>Three years post admission experience, including demonstrated experience in the family law jurisdiction;</w:t>
      </w:r>
    </w:p>
    <w:p w:rsidR="00E73087" w:rsidRPr="00E73087" w:rsidRDefault="00E73087" w:rsidP="00E73087">
      <w:pPr>
        <w:pStyle w:val="BodyText"/>
        <w:spacing w:line="276" w:lineRule="auto"/>
        <w:ind w:firstLine="0"/>
        <w:rPr>
          <w:rFonts w:asciiTheme="minorHAnsi" w:hAnsiTheme="minorHAnsi" w:cstheme="minorHAnsi"/>
        </w:rPr>
      </w:pPr>
      <w:r>
        <w:rPr>
          <w:rFonts w:asciiTheme="minorHAnsi" w:hAnsiTheme="minorHAnsi" w:cstheme="minorHAnsi"/>
        </w:rPr>
        <w:t>Please provide</w:t>
      </w:r>
      <w:r w:rsidRPr="002A347E">
        <w:rPr>
          <w:rFonts w:asciiTheme="minorHAnsi" w:hAnsiTheme="minorHAnsi" w:cstheme="minorHAnsi"/>
        </w:rPr>
        <w:t xml:space="preserve"> </w:t>
      </w:r>
      <w:r>
        <w:rPr>
          <w:rFonts w:asciiTheme="minorHAnsi" w:hAnsiTheme="minorHAnsi" w:cstheme="minorHAnsi"/>
        </w:rPr>
        <w:t xml:space="preserve">or attach </w:t>
      </w:r>
      <w:r w:rsidRPr="002A347E">
        <w:rPr>
          <w:rFonts w:asciiTheme="minorHAnsi" w:hAnsiTheme="minorHAnsi" w:cstheme="minorHAnsi"/>
        </w:rPr>
        <w:t>details of your expe</w:t>
      </w:r>
      <w:r>
        <w:rPr>
          <w:rFonts w:asciiTheme="minorHAnsi" w:hAnsiTheme="minorHAnsi" w:cstheme="minorHAnsi"/>
        </w:rPr>
        <w:t>rience relevant to this criterion</w:t>
      </w:r>
    </w:p>
    <w:p w:rsidR="00E73087" w:rsidRDefault="00E73087" w:rsidP="00F5336B">
      <w:pPr>
        <w:pStyle w:val="BodyText"/>
        <w:spacing w:line="276" w:lineRule="auto"/>
        <w:rPr>
          <w:rFonts w:asciiTheme="minorHAnsi" w:hAnsiTheme="minorHAnsi" w:cstheme="minorHAnsi"/>
        </w:rPr>
      </w:pPr>
      <w:r w:rsidRPr="00CE65A7">
        <w:rPr>
          <w:rFonts w:asciiTheme="minorHAnsi" w:hAnsiTheme="minorHAnsi" w:cstheme="minorHAnsi"/>
          <w:noProof/>
          <w:lang w:eastAsia="en-AU"/>
        </w:rPr>
        <mc:AlternateContent>
          <mc:Choice Requires="wps">
            <w:drawing>
              <wp:inline distT="0" distB="0" distL="0" distR="0" wp14:anchorId="6726DE25" wp14:editId="592516E5">
                <wp:extent cx="5067300" cy="1647825"/>
                <wp:effectExtent l="0" t="0" r="1905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647825"/>
                        </a:xfrm>
                        <a:prstGeom prst="rect">
                          <a:avLst/>
                        </a:prstGeom>
                        <a:solidFill>
                          <a:srgbClr val="FFFFFF"/>
                        </a:solidFill>
                        <a:ln w="9525">
                          <a:solidFill>
                            <a:srgbClr val="000000"/>
                          </a:solidFill>
                          <a:miter lim="800000"/>
                          <a:headEnd/>
                          <a:tailEnd/>
                        </a:ln>
                      </wps:spPr>
                      <wps:txbx>
                        <w:txbxContent>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9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">
                <v:textbox style="mso-fit-shape-to-text:t">
                  <w:txbxContent>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txbxContent>
                </v:textbox>
                <w10:anchorlock/>
              </v:shape>
            </w:pict>
          </mc:Fallback>
        </mc:AlternateContent>
      </w:r>
    </w:p>
    <w:p w:rsidR="00E73087" w:rsidRDefault="00E73087" w:rsidP="00E73087">
      <w:pPr>
        <w:pStyle w:val="BodyText"/>
        <w:spacing w:line="276" w:lineRule="auto"/>
        <w:ind w:firstLine="0"/>
        <w:rPr>
          <w:rFonts w:asciiTheme="minorHAnsi" w:hAnsiTheme="minorHAnsi" w:cstheme="minorHAnsi"/>
        </w:rPr>
      </w:pPr>
    </w:p>
    <w:p w:rsidR="003F008D" w:rsidRDefault="003F008D" w:rsidP="00E73087">
      <w:pPr>
        <w:pStyle w:val="BodyText"/>
        <w:spacing w:line="276" w:lineRule="auto"/>
        <w:ind w:firstLine="0"/>
        <w:rPr>
          <w:rFonts w:asciiTheme="minorHAnsi" w:hAnsiTheme="minorHAnsi" w:cstheme="minorHAnsi"/>
          <w:b/>
          <w:i/>
        </w:rPr>
      </w:pPr>
    </w:p>
    <w:p w:rsidR="00A335E7" w:rsidRPr="003F008D" w:rsidRDefault="00A335E7" w:rsidP="001A1B1C">
      <w:pPr>
        <w:pStyle w:val="BodyText"/>
        <w:numPr>
          <w:ilvl w:val="0"/>
          <w:numId w:val="1"/>
        </w:numPr>
        <w:spacing w:line="276" w:lineRule="auto"/>
        <w:ind w:left="417"/>
        <w:rPr>
          <w:rFonts w:asciiTheme="minorHAnsi" w:hAnsiTheme="minorHAnsi" w:cstheme="minorHAnsi"/>
          <w:b/>
          <w:i/>
        </w:rPr>
      </w:pPr>
      <w:r w:rsidRPr="003F008D">
        <w:rPr>
          <w:rFonts w:asciiTheme="minorHAnsi" w:hAnsiTheme="minorHAnsi" w:cstheme="minorHAnsi"/>
          <w:b/>
          <w:i/>
        </w:rPr>
        <w:t>Recent family law trial experience including having conducted cross examination;</w:t>
      </w:r>
    </w:p>
    <w:p w:rsidR="001A1B1C" w:rsidRDefault="001A1B1C" w:rsidP="001A1B1C">
      <w:pPr>
        <w:pStyle w:val="BodyText"/>
        <w:spacing w:line="276" w:lineRule="auto"/>
        <w:ind w:left="360" w:firstLine="0"/>
        <w:rPr>
          <w:rFonts w:asciiTheme="minorHAnsi" w:hAnsiTheme="minorHAnsi" w:cstheme="minorHAnsi"/>
        </w:rPr>
      </w:pPr>
      <w:r>
        <w:rPr>
          <w:rFonts w:asciiTheme="minorHAnsi" w:hAnsiTheme="minorHAnsi" w:cstheme="minorHAnsi"/>
        </w:rPr>
        <w:t xml:space="preserve">Please provide </w:t>
      </w:r>
      <w:r w:rsidR="00F5336B">
        <w:rPr>
          <w:rFonts w:asciiTheme="minorHAnsi" w:hAnsiTheme="minorHAnsi" w:cstheme="minorHAnsi"/>
        </w:rPr>
        <w:t xml:space="preserve">or attach </w:t>
      </w:r>
      <w:r>
        <w:rPr>
          <w:rFonts w:asciiTheme="minorHAnsi" w:hAnsiTheme="minorHAnsi" w:cstheme="minorHAnsi"/>
        </w:rPr>
        <w:t xml:space="preserve">details of your experience relevant to </w:t>
      </w:r>
      <w:r w:rsidR="00F21481">
        <w:rPr>
          <w:rFonts w:asciiTheme="minorHAnsi" w:hAnsiTheme="minorHAnsi" w:cstheme="minorHAnsi"/>
        </w:rPr>
        <w:t>this criterion</w:t>
      </w:r>
      <w:r>
        <w:rPr>
          <w:rFonts w:asciiTheme="minorHAnsi" w:hAnsiTheme="minorHAnsi" w:cstheme="minorHAnsi"/>
        </w:rPr>
        <w:t>:</w:t>
      </w:r>
    </w:p>
    <w:p w:rsidR="00CE65A7" w:rsidRDefault="00E73087" w:rsidP="001A1B1C">
      <w:pPr>
        <w:pStyle w:val="BodyText"/>
        <w:spacing w:line="276" w:lineRule="auto"/>
        <w:ind w:left="360" w:firstLine="0"/>
        <w:rPr>
          <w:rFonts w:asciiTheme="minorHAnsi" w:hAnsiTheme="minorHAnsi" w:cstheme="minorHAnsi"/>
        </w:rPr>
      </w:pPr>
      <w:r w:rsidRPr="00CE65A7">
        <w:rPr>
          <w:rFonts w:asciiTheme="minorHAnsi" w:hAnsiTheme="minorHAnsi" w:cstheme="minorHAnsi"/>
          <w:noProof/>
          <w:lang w:eastAsia="en-AU"/>
        </w:rPr>
        <mc:AlternateContent>
          <mc:Choice Requires="wps">
            <w:drawing>
              <wp:inline distT="0" distB="0" distL="0" distR="0" wp14:anchorId="05841CA4" wp14:editId="384B6771">
                <wp:extent cx="5067300" cy="1647825"/>
                <wp:effectExtent l="0" t="0" r="19050"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647825"/>
                        </a:xfrm>
                        <a:prstGeom prst="rect">
                          <a:avLst/>
                        </a:prstGeom>
                        <a:solidFill>
                          <a:srgbClr val="FFFFFF"/>
                        </a:solidFill>
                        <a:ln w="9525">
                          <a:solidFill>
                            <a:srgbClr val="000000"/>
                          </a:solidFill>
                          <a:miter lim="800000"/>
                          <a:headEnd/>
                          <a:tailEnd/>
                        </a:ln>
                      </wps:spPr>
                      <wps:txbx>
                        <w:txbxContent>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txbxContent>
                      </wps:txbx>
                      <wps:bodyPr rot="0" vert="horz" wrap="square" lIns="91440" tIns="45720" rIns="91440" bIns="45720" anchor="t" anchorCtr="0">
                        <a:spAutoFit/>
                      </wps:bodyPr>
                    </wps:wsp>
                  </a:graphicData>
                </a:graphic>
              </wp:inline>
            </w:drawing>
          </mc:Choice>
          <mc:Fallback>
            <w:pict>
              <v:shape id="_x0000_s1027" type="#_x0000_t202" style="width:399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">
                <v:textbox style="mso-fit-shape-to-text:t">
                  <w:txbxContent>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txbxContent>
                </v:textbox>
                <w10:anchorlock/>
              </v:shape>
            </w:pict>
          </mc:Fallback>
        </mc:AlternateContent>
      </w:r>
    </w:p>
    <w:p w:rsidR="00E73087" w:rsidRDefault="00E73087">
      <w:pPr>
        <w:spacing w:after="200" w:line="276" w:lineRule="auto"/>
        <w:rPr>
          <w:rFonts w:asciiTheme="minorHAnsi" w:hAnsiTheme="minorHAnsi" w:cstheme="minorHAnsi"/>
          <w:sz w:val="22"/>
          <w:szCs w:val="20"/>
          <w:lang w:eastAsia="en-US"/>
        </w:rPr>
      </w:pPr>
      <w:r>
        <w:rPr>
          <w:rFonts w:asciiTheme="minorHAnsi" w:hAnsiTheme="minorHAnsi" w:cstheme="minorHAnsi"/>
        </w:rPr>
        <w:br w:type="page"/>
      </w:r>
    </w:p>
    <w:p w:rsidR="00E73087" w:rsidRDefault="00E73087" w:rsidP="001A1B1C">
      <w:pPr>
        <w:pStyle w:val="BodyText"/>
        <w:spacing w:line="276" w:lineRule="auto"/>
        <w:ind w:left="360" w:firstLine="0"/>
        <w:rPr>
          <w:rFonts w:asciiTheme="minorHAnsi" w:hAnsiTheme="minorHAnsi" w:cstheme="minorHAnsi"/>
        </w:rPr>
      </w:pPr>
    </w:p>
    <w:p w:rsidR="00A335E7" w:rsidRPr="003F008D" w:rsidRDefault="001A1B1C" w:rsidP="00CE65A7">
      <w:pPr>
        <w:pStyle w:val="BodyText"/>
        <w:numPr>
          <w:ilvl w:val="0"/>
          <w:numId w:val="1"/>
        </w:numPr>
        <w:spacing w:line="276" w:lineRule="auto"/>
        <w:rPr>
          <w:rFonts w:asciiTheme="minorHAnsi" w:hAnsiTheme="minorHAnsi" w:cstheme="minorHAnsi"/>
          <w:b/>
          <w:i/>
        </w:rPr>
      </w:pPr>
      <w:r w:rsidRPr="003F008D">
        <w:rPr>
          <w:rFonts w:asciiTheme="minorHAnsi" w:hAnsiTheme="minorHAnsi" w:cstheme="minorHAnsi"/>
          <w:b/>
          <w:i/>
        </w:rPr>
        <w:t>T</w:t>
      </w:r>
      <w:r w:rsidR="00A335E7" w:rsidRPr="003F008D">
        <w:rPr>
          <w:rFonts w:asciiTheme="minorHAnsi" w:hAnsiTheme="minorHAnsi" w:cstheme="minorHAnsi"/>
          <w:b/>
          <w:i/>
        </w:rPr>
        <w:t xml:space="preserve">he capacity to interact with persons affected by family violence and understand the issues impacting on these persons and their lives; and have undertaken CPD in relation to family violence within the last 2 years (or have registered to attend CPD prior to 10 September 2019); </w:t>
      </w:r>
    </w:p>
    <w:p w:rsidR="001A1B1C" w:rsidRDefault="001A1B1C" w:rsidP="001A1B1C">
      <w:pPr>
        <w:pStyle w:val="BodyText"/>
        <w:spacing w:line="276" w:lineRule="auto"/>
        <w:ind w:left="360" w:firstLine="0"/>
        <w:rPr>
          <w:rFonts w:asciiTheme="minorHAnsi" w:hAnsiTheme="minorHAnsi" w:cstheme="minorHAnsi"/>
        </w:rPr>
      </w:pPr>
      <w:r>
        <w:rPr>
          <w:rFonts w:asciiTheme="minorHAnsi" w:hAnsiTheme="minorHAnsi" w:cstheme="minorHAnsi"/>
        </w:rPr>
        <w:t xml:space="preserve">Please provide </w:t>
      </w:r>
      <w:r w:rsidR="00F5336B">
        <w:rPr>
          <w:rFonts w:asciiTheme="minorHAnsi" w:hAnsiTheme="minorHAnsi" w:cstheme="minorHAnsi"/>
        </w:rPr>
        <w:t xml:space="preserve">or attach </w:t>
      </w:r>
      <w:r>
        <w:rPr>
          <w:rFonts w:asciiTheme="minorHAnsi" w:hAnsiTheme="minorHAnsi" w:cstheme="minorHAnsi"/>
        </w:rPr>
        <w:t xml:space="preserve">details relevant to </w:t>
      </w:r>
      <w:r w:rsidR="00F21481">
        <w:rPr>
          <w:rFonts w:asciiTheme="minorHAnsi" w:hAnsiTheme="minorHAnsi" w:cstheme="minorHAnsi"/>
        </w:rPr>
        <w:t>this criterion</w:t>
      </w:r>
      <w:r>
        <w:rPr>
          <w:rFonts w:asciiTheme="minorHAnsi" w:hAnsiTheme="minorHAnsi" w:cstheme="minorHAnsi"/>
        </w:rPr>
        <w:t xml:space="preserve"> including a list of relevant CPD events or training</w:t>
      </w:r>
      <w:r w:rsidR="008802BE">
        <w:rPr>
          <w:rFonts w:asciiTheme="minorHAnsi" w:hAnsiTheme="minorHAnsi" w:cstheme="minorHAnsi"/>
        </w:rPr>
        <w:t>:</w:t>
      </w:r>
    </w:p>
    <w:p w:rsidR="003F008D" w:rsidRDefault="00E73087" w:rsidP="00DE41C8">
      <w:pPr>
        <w:pStyle w:val="BodyText"/>
        <w:spacing w:line="276" w:lineRule="auto"/>
        <w:rPr>
          <w:rFonts w:asciiTheme="minorHAnsi" w:hAnsiTheme="minorHAnsi" w:cstheme="minorHAnsi"/>
        </w:rPr>
      </w:pPr>
      <w:r w:rsidRPr="00CE65A7">
        <w:rPr>
          <w:rFonts w:asciiTheme="minorHAnsi" w:hAnsiTheme="minorHAnsi" w:cstheme="minorHAnsi"/>
          <w:noProof/>
          <w:lang w:eastAsia="en-AU"/>
        </w:rPr>
        <mc:AlternateContent>
          <mc:Choice Requires="wps">
            <w:drawing>
              <wp:inline distT="0" distB="0" distL="0" distR="0" wp14:anchorId="43773058" wp14:editId="4E867CBB">
                <wp:extent cx="5067300" cy="1581150"/>
                <wp:effectExtent l="0" t="0" r="1905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581150"/>
                        </a:xfrm>
                        <a:prstGeom prst="rect">
                          <a:avLst/>
                        </a:prstGeom>
                        <a:solidFill>
                          <a:srgbClr val="FFFFFF"/>
                        </a:solidFill>
                        <a:ln w="9525">
                          <a:solidFill>
                            <a:srgbClr val="000000"/>
                          </a:solidFill>
                          <a:miter lim="800000"/>
                          <a:headEnd/>
                          <a:tailEnd/>
                        </a:ln>
                      </wps:spPr>
                      <wps:txbx>
                        <w:txbxContent>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txbxContent>
                      </wps:txbx>
                      <wps:bodyPr rot="0" vert="horz" wrap="square" lIns="91440" tIns="45720" rIns="91440" bIns="45720" anchor="t" anchorCtr="0">
                        <a:spAutoFit/>
                      </wps:bodyPr>
                    </wps:wsp>
                  </a:graphicData>
                </a:graphic>
              </wp:inline>
            </w:drawing>
          </mc:Choice>
          <mc:Fallback>
            <w:pict>
              <v:shape id="_x0000_s1028" type="#_x0000_t202" style="width:399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">
                <v:textbox style="mso-fit-shape-to-text:t">
                  <w:txbxContent>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p w:rsidR="00CE7BBF" w:rsidRDefault="00CE7BBF" w:rsidP="00E73087"/>
                  </w:txbxContent>
                </v:textbox>
                <w10:anchorlock/>
              </v:shape>
            </w:pict>
          </mc:Fallback>
        </mc:AlternateContent>
      </w:r>
    </w:p>
    <w:p w:rsidR="00F21481" w:rsidRPr="002A347E" w:rsidRDefault="00F21481" w:rsidP="00AD50EE">
      <w:pPr>
        <w:pStyle w:val="BodyText"/>
        <w:spacing w:line="276" w:lineRule="auto"/>
        <w:ind w:firstLine="0"/>
        <w:rPr>
          <w:rFonts w:asciiTheme="minorHAnsi" w:hAnsiTheme="minorHAnsi" w:cstheme="minorHAnsi"/>
        </w:rPr>
      </w:pPr>
    </w:p>
    <w:p w:rsidR="001A1B1C" w:rsidRPr="00F5336B" w:rsidRDefault="001A1B1C" w:rsidP="001A1B1C">
      <w:pPr>
        <w:pStyle w:val="Heading2"/>
        <w:rPr>
          <w:color w:val="215868" w:themeColor="accent5" w:themeShade="80"/>
          <w:u w:val="single"/>
        </w:rPr>
      </w:pPr>
      <w:r w:rsidRPr="00F5336B">
        <w:rPr>
          <w:color w:val="215868" w:themeColor="accent5" w:themeShade="80"/>
          <w:u w:val="single"/>
        </w:rPr>
        <w:t>Other Relevant Eligibility Requirements</w:t>
      </w:r>
      <w:r w:rsidR="00F5336B" w:rsidRPr="00F5336B">
        <w:rPr>
          <w:color w:val="215868" w:themeColor="accent5" w:themeShade="80"/>
          <w:u w:val="single"/>
        </w:rPr>
        <w:t>:</w:t>
      </w:r>
    </w:p>
    <w:p w:rsidR="00A335E7" w:rsidRPr="001A1B1C" w:rsidRDefault="00A335E7" w:rsidP="00A335E7">
      <w:pPr>
        <w:rPr>
          <w:b/>
        </w:rPr>
      </w:pPr>
    </w:p>
    <w:p w:rsidR="002A347E" w:rsidRPr="008802BE" w:rsidRDefault="002A347E" w:rsidP="000558E3">
      <w:pPr>
        <w:pStyle w:val="BodyText"/>
        <w:numPr>
          <w:ilvl w:val="0"/>
          <w:numId w:val="4"/>
        </w:numPr>
        <w:spacing w:line="276" w:lineRule="auto"/>
        <w:rPr>
          <w:rFonts w:asciiTheme="minorHAnsi" w:hAnsiTheme="minorHAnsi" w:cstheme="minorHAnsi"/>
          <w:szCs w:val="22"/>
        </w:rPr>
      </w:pPr>
      <w:r w:rsidRPr="008802BE">
        <w:rPr>
          <w:rFonts w:asciiTheme="minorHAnsi" w:hAnsiTheme="minorHAnsi" w:cstheme="minorHAnsi"/>
          <w:szCs w:val="22"/>
        </w:rPr>
        <w:t>Have you ever been convicted of criminal offences or are subject to criminal proceedings including but not limited to family violence related offences?</w:t>
      </w:r>
    </w:p>
    <w:p w:rsidR="00F5336B" w:rsidRDefault="004455B6" w:rsidP="00F5336B">
      <w:pPr>
        <w:ind w:firstLine="720"/>
        <w:rPr>
          <w:rFonts w:asciiTheme="minorHAnsi" w:hAnsiTheme="minorHAnsi" w:cstheme="minorHAnsi"/>
          <w:sz w:val="22"/>
          <w:szCs w:val="22"/>
        </w:rPr>
      </w:pPr>
      <w:r w:rsidRPr="008802BE">
        <w:rPr>
          <w:rFonts w:asciiTheme="minorHAnsi" w:hAnsiTheme="minorHAnsi" w:cstheme="minorHAnsi"/>
          <w:sz w:val="22"/>
          <w:szCs w:val="22"/>
        </w:rPr>
        <w:t xml:space="preserve">Yes </w:t>
      </w:r>
      <w:bookmarkStart w:id="1" w:name="Yes_4"/>
      <w:r w:rsidRPr="008802BE">
        <w:rPr>
          <w:rFonts w:asciiTheme="minorHAnsi" w:hAnsiTheme="minorHAnsi" w:cstheme="minorHAnsi"/>
          <w:sz w:val="22"/>
          <w:szCs w:val="22"/>
        </w:rPr>
        <w:fldChar w:fldCharType="begin">
          <w:ffData>
            <w:name w:val="Yes_4"/>
            <w:enabled/>
            <w:calcOnExit w:val="0"/>
            <w:helpText w:type="text" w:val="Yes?"/>
            <w:checkBox>
              <w:sizeAuto/>
              <w:default w:val="0"/>
            </w:checkBox>
          </w:ffData>
        </w:fldChar>
      </w:r>
      <w:r w:rsidRPr="008802BE">
        <w:rPr>
          <w:rFonts w:asciiTheme="minorHAnsi" w:hAnsiTheme="minorHAnsi" w:cstheme="minorHAnsi"/>
          <w:sz w:val="22"/>
          <w:szCs w:val="22"/>
        </w:rPr>
        <w:instrText xml:space="preserve"> FORMCHECKBOX </w:instrText>
      </w:r>
      <w:r w:rsidR="007E4B3D">
        <w:rPr>
          <w:rFonts w:asciiTheme="minorHAnsi" w:hAnsiTheme="minorHAnsi" w:cstheme="minorHAnsi"/>
          <w:sz w:val="22"/>
          <w:szCs w:val="22"/>
        </w:rPr>
      </w:r>
      <w:r w:rsidR="007E4B3D">
        <w:rPr>
          <w:rFonts w:asciiTheme="minorHAnsi" w:hAnsiTheme="minorHAnsi" w:cstheme="minorHAnsi"/>
          <w:sz w:val="22"/>
          <w:szCs w:val="22"/>
        </w:rPr>
        <w:fldChar w:fldCharType="separate"/>
      </w:r>
      <w:r w:rsidRPr="008802BE">
        <w:rPr>
          <w:rFonts w:asciiTheme="minorHAnsi" w:hAnsiTheme="minorHAnsi" w:cstheme="minorHAnsi"/>
          <w:sz w:val="22"/>
          <w:szCs w:val="22"/>
        </w:rPr>
        <w:fldChar w:fldCharType="end"/>
      </w:r>
      <w:bookmarkEnd w:id="1"/>
      <w:r w:rsidRPr="008802BE">
        <w:rPr>
          <w:rFonts w:asciiTheme="minorHAnsi" w:hAnsiTheme="minorHAnsi" w:cstheme="minorHAnsi"/>
          <w:sz w:val="22"/>
          <w:szCs w:val="22"/>
        </w:rPr>
        <w:t xml:space="preserve"> </w:t>
      </w:r>
      <w:r w:rsidRPr="008802BE">
        <w:rPr>
          <w:rFonts w:asciiTheme="minorHAnsi" w:hAnsiTheme="minorHAnsi" w:cstheme="minorHAnsi"/>
          <w:sz w:val="22"/>
          <w:szCs w:val="22"/>
        </w:rPr>
        <w:tab/>
      </w:r>
      <w:r w:rsidRPr="008802BE">
        <w:rPr>
          <w:rFonts w:asciiTheme="minorHAnsi" w:hAnsiTheme="minorHAnsi" w:cstheme="minorHAnsi"/>
          <w:sz w:val="22"/>
          <w:szCs w:val="22"/>
        </w:rPr>
        <w:tab/>
        <w:t xml:space="preserve">No </w:t>
      </w:r>
      <w:bookmarkStart w:id="2" w:name="No_4"/>
      <w:r w:rsidRPr="008802BE">
        <w:rPr>
          <w:rFonts w:asciiTheme="minorHAnsi" w:hAnsiTheme="minorHAnsi" w:cstheme="minorHAnsi"/>
          <w:sz w:val="22"/>
          <w:szCs w:val="22"/>
        </w:rPr>
        <w:fldChar w:fldCharType="begin">
          <w:ffData>
            <w:name w:val="No_4"/>
            <w:enabled/>
            <w:calcOnExit w:val="0"/>
            <w:helpText w:type="text" w:val="No?"/>
            <w:checkBox>
              <w:sizeAuto/>
              <w:default w:val="0"/>
            </w:checkBox>
          </w:ffData>
        </w:fldChar>
      </w:r>
      <w:r w:rsidRPr="008802BE">
        <w:rPr>
          <w:rFonts w:asciiTheme="minorHAnsi" w:hAnsiTheme="minorHAnsi" w:cstheme="minorHAnsi"/>
          <w:sz w:val="22"/>
          <w:szCs w:val="22"/>
        </w:rPr>
        <w:instrText xml:space="preserve"> FORMCHECKBOX </w:instrText>
      </w:r>
      <w:r w:rsidR="007E4B3D">
        <w:rPr>
          <w:rFonts w:asciiTheme="minorHAnsi" w:hAnsiTheme="minorHAnsi" w:cstheme="minorHAnsi"/>
          <w:sz w:val="22"/>
          <w:szCs w:val="22"/>
        </w:rPr>
      </w:r>
      <w:r w:rsidR="007E4B3D">
        <w:rPr>
          <w:rFonts w:asciiTheme="minorHAnsi" w:hAnsiTheme="minorHAnsi" w:cstheme="minorHAnsi"/>
          <w:sz w:val="22"/>
          <w:szCs w:val="22"/>
        </w:rPr>
        <w:fldChar w:fldCharType="separate"/>
      </w:r>
      <w:r w:rsidRPr="008802BE">
        <w:rPr>
          <w:rFonts w:asciiTheme="minorHAnsi" w:hAnsiTheme="minorHAnsi" w:cstheme="minorHAnsi"/>
          <w:sz w:val="22"/>
          <w:szCs w:val="22"/>
        </w:rPr>
        <w:fldChar w:fldCharType="end"/>
      </w:r>
      <w:bookmarkEnd w:id="2"/>
    </w:p>
    <w:p w:rsidR="00F5336B" w:rsidRPr="00F5336B" w:rsidRDefault="00F5336B" w:rsidP="00F5336B">
      <w:pPr>
        <w:ind w:firstLine="720"/>
        <w:rPr>
          <w:rFonts w:asciiTheme="minorHAnsi" w:hAnsiTheme="minorHAnsi" w:cstheme="minorHAnsi"/>
          <w:sz w:val="22"/>
          <w:szCs w:val="22"/>
        </w:rPr>
      </w:pPr>
    </w:p>
    <w:p w:rsidR="000558E3" w:rsidRDefault="000558E3" w:rsidP="00F5336B">
      <w:pPr>
        <w:pStyle w:val="BodyText"/>
        <w:spacing w:line="240" w:lineRule="auto"/>
        <w:ind w:firstLine="0"/>
        <w:rPr>
          <w:rFonts w:asciiTheme="minorHAnsi" w:hAnsiTheme="minorHAnsi" w:cstheme="minorHAnsi"/>
          <w:szCs w:val="22"/>
        </w:rPr>
      </w:pPr>
    </w:p>
    <w:p w:rsidR="004455B6" w:rsidRDefault="004455B6" w:rsidP="00F5336B">
      <w:pPr>
        <w:pStyle w:val="BodyText"/>
        <w:spacing w:line="240" w:lineRule="auto"/>
        <w:ind w:firstLine="0"/>
        <w:rPr>
          <w:rFonts w:asciiTheme="minorHAnsi" w:hAnsiTheme="minorHAnsi" w:cstheme="minorHAnsi"/>
          <w:szCs w:val="22"/>
        </w:rPr>
      </w:pPr>
      <w:r w:rsidRPr="008802BE">
        <w:rPr>
          <w:rFonts w:asciiTheme="minorHAnsi" w:hAnsiTheme="minorHAnsi" w:cstheme="minorHAnsi"/>
          <w:szCs w:val="22"/>
        </w:rPr>
        <w:t>If yes please provide details</w:t>
      </w:r>
      <w:r w:rsidR="008802BE" w:rsidRPr="008802BE">
        <w:rPr>
          <w:rFonts w:asciiTheme="minorHAnsi" w:hAnsiTheme="minorHAnsi" w:cstheme="minorHAnsi"/>
          <w:szCs w:val="22"/>
        </w:rPr>
        <w:t>:</w:t>
      </w:r>
      <w:r w:rsidR="000558E3">
        <w:rPr>
          <w:rFonts w:asciiTheme="minorHAnsi" w:hAnsiTheme="minorHAnsi" w:cstheme="minorHAnsi"/>
          <w:szCs w:val="22"/>
        </w:rPr>
        <w:t xml:space="preserve"> </w:t>
      </w:r>
      <w:r w:rsidR="00F5336B">
        <w:rPr>
          <w:rFonts w:asciiTheme="minorHAnsi" w:hAnsiTheme="minorHAnsi" w:cstheme="minorHAnsi"/>
          <w:szCs w:val="22"/>
        </w:rPr>
        <w:t>……………………………………………………………………..</w:t>
      </w:r>
    </w:p>
    <w:p w:rsidR="00F21481" w:rsidRDefault="00F5336B" w:rsidP="00F5336B">
      <w:pPr>
        <w:pStyle w:val="BodyText"/>
        <w:spacing w:line="240" w:lineRule="auto"/>
        <w:ind w:firstLine="0"/>
        <w:rPr>
          <w:rFonts w:asciiTheme="minorHAnsi" w:hAnsiTheme="minorHAnsi" w:cstheme="minorHAnsi"/>
          <w:szCs w:val="22"/>
        </w:rPr>
      </w:pPr>
      <w:r>
        <w:rPr>
          <w:rFonts w:asciiTheme="minorHAnsi" w:hAnsiTheme="minorHAnsi" w:cstheme="minorHAnsi"/>
          <w:szCs w:val="22"/>
        </w:rPr>
        <w:t>……………………………………………………………………………………………………..</w:t>
      </w:r>
    </w:p>
    <w:p w:rsidR="000558E3" w:rsidRDefault="000558E3" w:rsidP="000558E3">
      <w:pPr>
        <w:pStyle w:val="BodyText"/>
        <w:spacing w:line="276" w:lineRule="auto"/>
        <w:ind w:left="720" w:firstLine="0"/>
        <w:rPr>
          <w:rFonts w:asciiTheme="minorHAnsi" w:hAnsiTheme="minorHAnsi" w:cstheme="minorHAnsi"/>
          <w:szCs w:val="22"/>
        </w:rPr>
      </w:pPr>
    </w:p>
    <w:p w:rsidR="002A347E" w:rsidRPr="008802BE" w:rsidRDefault="002A347E" w:rsidP="000558E3">
      <w:pPr>
        <w:pStyle w:val="BodyText"/>
        <w:numPr>
          <w:ilvl w:val="0"/>
          <w:numId w:val="4"/>
        </w:numPr>
        <w:spacing w:line="276" w:lineRule="auto"/>
        <w:rPr>
          <w:rFonts w:asciiTheme="minorHAnsi" w:hAnsiTheme="minorHAnsi" w:cstheme="minorHAnsi"/>
          <w:szCs w:val="22"/>
        </w:rPr>
      </w:pPr>
      <w:r w:rsidRPr="008802BE">
        <w:rPr>
          <w:rFonts w:asciiTheme="minorHAnsi" w:hAnsiTheme="minorHAnsi" w:cstheme="minorHAnsi"/>
          <w:szCs w:val="22"/>
        </w:rPr>
        <w:t>Are you currently, or have you ever been, subject to a family violence order or a respondent to an application for a family violence order,</w:t>
      </w:r>
    </w:p>
    <w:p w:rsidR="00D97014" w:rsidRPr="008802BE" w:rsidRDefault="00D97014" w:rsidP="00F5336B">
      <w:pPr>
        <w:ind w:firstLine="720"/>
        <w:rPr>
          <w:rFonts w:asciiTheme="minorHAnsi" w:hAnsiTheme="minorHAnsi" w:cstheme="minorHAnsi"/>
          <w:sz w:val="22"/>
          <w:szCs w:val="22"/>
        </w:rPr>
      </w:pPr>
      <w:r w:rsidRPr="008802BE">
        <w:rPr>
          <w:rFonts w:asciiTheme="minorHAnsi" w:hAnsiTheme="minorHAnsi" w:cstheme="minorHAnsi"/>
          <w:sz w:val="22"/>
          <w:szCs w:val="22"/>
        </w:rPr>
        <w:t xml:space="preserve">Yes </w:t>
      </w:r>
      <w:r w:rsidRPr="008802BE">
        <w:rPr>
          <w:rFonts w:asciiTheme="minorHAnsi" w:hAnsiTheme="minorHAnsi" w:cstheme="minorHAnsi"/>
          <w:sz w:val="22"/>
          <w:szCs w:val="22"/>
        </w:rPr>
        <w:fldChar w:fldCharType="begin">
          <w:ffData>
            <w:name w:val="Yes_4"/>
            <w:enabled/>
            <w:calcOnExit w:val="0"/>
            <w:helpText w:type="text" w:val="Yes?"/>
            <w:checkBox>
              <w:sizeAuto/>
              <w:default w:val="0"/>
            </w:checkBox>
          </w:ffData>
        </w:fldChar>
      </w:r>
      <w:r w:rsidRPr="008802BE">
        <w:rPr>
          <w:rFonts w:asciiTheme="minorHAnsi" w:hAnsiTheme="minorHAnsi" w:cstheme="minorHAnsi"/>
          <w:sz w:val="22"/>
          <w:szCs w:val="22"/>
        </w:rPr>
        <w:instrText xml:space="preserve"> FORMCHECKBOX </w:instrText>
      </w:r>
      <w:r w:rsidR="007E4B3D">
        <w:rPr>
          <w:rFonts w:asciiTheme="minorHAnsi" w:hAnsiTheme="minorHAnsi" w:cstheme="minorHAnsi"/>
          <w:sz w:val="22"/>
          <w:szCs w:val="22"/>
        </w:rPr>
      </w:r>
      <w:r w:rsidR="007E4B3D">
        <w:rPr>
          <w:rFonts w:asciiTheme="minorHAnsi" w:hAnsiTheme="minorHAnsi" w:cstheme="minorHAnsi"/>
          <w:sz w:val="22"/>
          <w:szCs w:val="22"/>
        </w:rPr>
        <w:fldChar w:fldCharType="separate"/>
      </w:r>
      <w:r w:rsidRPr="008802BE">
        <w:rPr>
          <w:rFonts w:asciiTheme="minorHAnsi" w:hAnsiTheme="minorHAnsi" w:cstheme="minorHAnsi"/>
          <w:sz w:val="22"/>
          <w:szCs w:val="22"/>
        </w:rPr>
        <w:fldChar w:fldCharType="end"/>
      </w:r>
      <w:r w:rsidRPr="008802BE">
        <w:rPr>
          <w:rFonts w:asciiTheme="minorHAnsi" w:hAnsiTheme="minorHAnsi" w:cstheme="minorHAnsi"/>
          <w:sz w:val="22"/>
          <w:szCs w:val="22"/>
        </w:rPr>
        <w:t xml:space="preserve"> </w:t>
      </w:r>
      <w:r w:rsidR="008802BE" w:rsidRPr="008802BE">
        <w:rPr>
          <w:rFonts w:asciiTheme="minorHAnsi" w:hAnsiTheme="minorHAnsi" w:cstheme="minorHAnsi"/>
          <w:sz w:val="22"/>
          <w:szCs w:val="22"/>
        </w:rPr>
        <w:tab/>
      </w:r>
      <w:r w:rsidR="008802BE" w:rsidRPr="008802BE">
        <w:rPr>
          <w:rFonts w:asciiTheme="minorHAnsi" w:hAnsiTheme="minorHAnsi" w:cstheme="minorHAnsi"/>
          <w:sz w:val="22"/>
          <w:szCs w:val="22"/>
        </w:rPr>
        <w:tab/>
      </w:r>
      <w:r w:rsidRPr="008802BE">
        <w:rPr>
          <w:rFonts w:asciiTheme="minorHAnsi" w:hAnsiTheme="minorHAnsi" w:cstheme="minorHAnsi"/>
          <w:sz w:val="22"/>
          <w:szCs w:val="22"/>
        </w:rPr>
        <w:t xml:space="preserve">No </w:t>
      </w:r>
      <w:r w:rsidRPr="008802BE">
        <w:rPr>
          <w:rFonts w:asciiTheme="minorHAnsi" w:hAnsiTheme="minorHAnsi" w:cstheme="minorHAnsi"/>
          <w:sz w:val="22"/>
          <w:szCs w:val="22"/>
        </w:rPr>
        <w:fldChar w:fldCharType="begin">
          <w:ffData>
            <w:name w:val="No_4"/>
            <w:enabled/>
            <w:calcOnExit w:val="0"/>
            <w:helpText w:type="text" w:val="No?"/>
            <w:checkBox>
              <w:sizeAuto/>
              <w:default w:val="0"/>
            </w:checkBox>
          </w:ffData>
        </w:fldChar>
      </w:r>
      <w:r w:rsidRPr="008802BE">
        <w:rPr>
          <w:rFonts w:asciiTheme="minorHAnsi" w:hAnsiTheme="minorHAnsi" w:cstheme="minorHAnsi"/>
          <w:sz w:val="22"/>
          <w:szCs w:val="22"/>
        </w:rPr>
        <w:instrText xml:space="preserve"> FORMCHECKBOX </w:instrText>
      </w:r>
      <w:r w:rsidR="007E4B3D">
        <w:rPr>
          <w:rFonts w:asciiTheme="minorHAnsi" w:hAnsiTheme="minorHAnsi" w:cstheme="minorHAnsi"/>
          <w:sz w:val="22"/>
          <w:szCs w:val="22"/>
        </w:rPr>
      </w:r>
      <w:r w:rsidR="007E4B3D">
        <w:rPr>
          <w:rFonts w:asciiTheme="minorHAnsi" w:hAnsiTheme="minorHAnsi" w:cstheme="minorHAnsi"/>
          <w:sz w:val="22"/>
          <w:szCs w:val="22"/>
        </w:rPr>
        <w:fldChar w:fldCharType="separate"/>
      </w:r>
      <w:r w:rsidRPr="008802BE">
        <w:rPr>
          <w:rFonts w:asciiTheme="minorHAnsi" w:hAnsiTheme="minorHAnsi" w:cstheme="minorHAnsi"/>
          <w:sz w:val="22"/>
          <w:szCs w:val="22"/>
        </w:rPr>
        <w:fldChar w:fldCharType="end"/>
      </w:r>
    </w:p>
    <w:p w:rsidR="008802BE" w:rsidRPr="008802BE" w:rsidRDefault="008802BE" w:rsidP="00F5336B">
      <w:pPr>
        <w:pStyle w:val="BodyText"/>
        <w:spacing w:line="240" w:lineRule="auto"/>
        <w:ind w:firstLine="0"/>
        <w:rPr>
          <w:rFonts w:asciiTheme="minorHAnsi" w:hAnsiTheme="minorHAnsi" w:cstheme="minorHAnsi"/>
          <w:szCs w:val="22"/>
        </w:rPr>
      </w:pPr>
    </w:p>
    <w:p w:rsidR="00F5336B" w:rsidRDefault="00F5336B" w:rsidP="00F5336B">
      <w:pPr>
        <w:pStyle w:val="BodyText"/>
        <w:spacing w:line="240" w:lineRule="auto"/>
        <w:ind w:firstLine="0"/>
        <w:rPr>
          <w:rFonts w:asciiTheme="minorHAnsi" w:hAnsiTheme="minorHAnsi" w:cstheme="minorHAnsi"/>
          <w:szCs w:val="22"/>
        </w:rPr>
      </w:pPr>
      <w:r w:rsidRPr="008802BE">
        <w:rPr>
          <w:rFonts w:asciiTheme="minorHAnsi" w:hAnsiTheme="minorHAnsi" w:cstheme="minorHAnsi"/>
          <w:szCs w:val="22"/>
        </w:rPr>
        <w:t>If yes please provide details:</w:t>
      </w:r>
      <w:r w:rsidR="000558E3">
        <w:rPr>
          <w:rFonts w:asciiTheme="minorHAnsi" w:hAnsiTheme="minorHAnsi" w:cstheme="minorHAnsi"/>
          <w:szCs w:val="22"/>
        </w:rPr>
        <w:t xml:space="preserve"> </w:t>
      </w:r>
      <w:r>
        <w:rPr>
          <w:rFonts w:asciiTheme="minorHAnsi" w:hAnsiTheme="minorHAnsi" w:cstheme="minorHAnsi"/>
          <w:szCs w:val="22"/>
        </w:rPr>
        <w:t>……………………………………………………………………..</w:t>
      </w:r>
    </w:p>
    <w:p w:rsidR="00F5336B" w:rsidRDefault="00F5336B" w:rsidP="00F5336B">
      <w:pPr>
        <w:pStyle w:val="BodyText"/>
        <w:spacing w:line="276" w:lineRule="auto"/>
        <w:ind w:firstLine="0"/>
        <w:rPr>
          <w:rFonts w:asciiTheme="minorHAnsi" w:hAnsiTheme="minorHAnsi" w:cstheme="minorHAnsi"/>
          <w:szCs w:val="22"/>
        </w:rPr>
      </w:pPr>
      <w:r>
        <w:rPr>
          <w:rFonts w:asciiTheme="minorHAnsi" w:hAnsiTheme="minorHAnsi" w:cstheme="minorHAnsi"/>
          <w:szCs w:val="22"/>
        </w:rPr>
        <w:t>………………………………………………………………………………………………………</w:t>
      </w:r>
    </w:p>
    <w:p w:rsidR="00F5336B" w:rsidRPr="008802BE" w:rsidRDefault="00F5336B" w:rsidP="002A347E">
      <w:pPr>
        <w:pStyle w:val="BodyText"/>
        <w:spacing w:line="276" w:lineRule="auto"/>
        <w:ind w:firstLine="0"/>
        <w:rPr>
          <w:rFonts w:asciiTheme="minorHAnsi" w:hAnsiTheme="minorHAnsi" w:cstheme="minorHAnsi"/>
          <w:szCs w:val="22"/>
        </w:rPr>
      </w:pPr>
    </w:p>
    <w:p w:rsidR="002A347E" w:rsidRPr="008802BE" w:rsidRDefault="002A347E" w:rsidP="000558E3">
      <w:pPr>
        <w:pStyle w:val="BodyText"/>
        <w:numPr>
          <w:ilvl w:val="0"/>
          <w:numId w:val="4"/>
        </w:numPr>
        <w:spacing w:line="276" w:lineRule="auto"/>
        <w:rPr>
          <w:rFonts w:asciiTheme="minorHAnsi" w:hAnsiTheme="minorHAnsi" w:cstheme="minorHAnsi"/>
          <w:szCs w:val="22"/>
        </w:rPr>
      </w:pPr>
      <w:r w:rsidRPr="008802BE">
        <w:rPr>
          <w:rFonts w:asciiTheme="minorHAnsi" w:hAnsiTheme="minorHAnsi" w:cstheme="minorHAnsi"/>
          <w:szCs w:val="22"/>
        </w:rPr>
        <w:lastRenderedPageBreak/>
        <w:t xml:space="preserve">Are you or have you ever been subject to professional disciplinary proceedings under the Legal Profession Act or have been found to have breached your professional code of conduct or similar, and </w:t>
      </w:r>
    </w:p>
    <w:p w:rsidR="00D97014" w:rsidRDefault="00D97014" w:rsidP="00D97014">
      <w:pPr>
        <w:ind w:firstLine="720"/>
        <w:rPr>
          <w:rFonts w:asciiTheme="minorHAnsi" w:hAnsiTheme="minorHAnsi" w:cstheme="minorHAnsi"/>
          <w:sz w:val="22"/>
          <w:szCs w:val="22"/>
        </w:rPr>
      </w:pPr>
      <w:r w:rsidRPr="008802BE">
        <w:rPr>
          <w:rFonts w:asciiTheme="minorHAnsi" w:hAnsiTheme="minorHAnsi" w:cstheme="minorHAnsi"/>
          <w:sz w:val="22"/>
          <w:szCs w:val="22"/>
        </w:rPr>
        <w:t xml:space="preserve">Yes </w:t>
      </w:r>
      <w:r w:rsidRPr="008802BE">
        <w:rPr>
          <w:rFonts w:asciiTheme="minorHAnsi" w:hAnsiTheme="minorHAnsi" w:cstheme="minorHAnsi"/>
          <w:sz w:val="22"/>
          <w:szCs w:val="22"/>
        </w:rPr>
        <w:fldChar w:fldCharType="begin">
          <w:ffData>
            <w:name w:val="Yes_4"/>
            <w:enabled/>
            <w:calcOnExit w:val="0"/>
            <w:helpText w:type="text" w:val="Yes?"/>
            <w:checkBox>
              <w:sizeAuto/>
              <w:default w:val="0"/>
            </w:checkBox>
          </w:ffData>
        </w:fldChar>
      </w:r>
      <w:r w:rsidRPr="008802BE">
        <w:rPr>
          <w:rFonts w:asciiTheme="minorHAnsi" w:hAnsiTheme="minorHAnsi" w:cstheme="minorHAnsi"/>
          <w:sz w:val="22"/>
          <w:szCs w:val="22"/>
        </w:rPr>
        <w:instrText xml:space="preserve"> FORMCHECKBOX </w:instrText>
      </w:r>
      <w:r w:rsidR="007E4B3D">
        <w:rPr>
          <w:rFonts w:asciiTheme="minorHAnsi" w:hAnsiTheme="minorHAnsi" w:cstheme="minorHAnsi"/>
          <w:sz w:val="22"/>
          <w:szCs w:val="22"/>
        </w:rPr>
      </w:r>
      <w:r w:rsidR="007E4B3D">
        <w:rPr>
          <w:rFonts w:asciiTheme="minorHAnsi" w:hAnsiTheme="minorHAnsi" w:cstheme="minorHAnsi"/>
          <w:sz w:val="22"/>
          <w:szCs w:val="22"/>
        </w:rPr>
        <w:fldChar w:fldCharType="separate"/>
      </w:r>
      <w:r w:rsidRPr="008802BE">
        <w:rPr>
          <w:rFonts w:asciiTheme="minorHAnsi" w:hAnsiTheme="minorHAnsi" w:cstheme="minorHAnsi"/>
          <w:sz w:val="22"/>
          <w:szCs w:val="22"/>
        </w:rPr>
        <w:fldChar w:fldCharType="end"/>
      </w:r>
      <w:r w:rsidRPr="008802BE">
        <w:rPr>
          <w:rFonts w:asciiTheme="minorHAnsi" w:hAnsiTheme="minorHAnsi" w:cstheme="minorHAnsi"/>
          <w:sz w:val="22"/>
          <w:szCs w:val="22"/>
        </w:rPr>
        <w:t xml:space="preserve"> </w:t>
      </w:r>
      <w:r w:rsidR="008802BE" w:rsidRPr="008802BE">
        <w:rPr>
          <w:rFonts w:asciiTheme="minorHAnsi" w:hAnsiTheme="minorHAnsi" w:cstheme="minorHAnsi"/>
          <w:sz w:val="22"/>
          <w:szCs w:val="22"/>
        </w:rPr>
        <w:tab/>
      </w:r>
      <w:r w:rsidR="008802BE" w:rsidRPr="008802BE">
        <w:rPr>
          <w:rFonts w:asciiTheme="minorHAnsi" w:hAnsiTheme="minorHAnsi" w:cstheme="minorHAnsi"/>
          <w:sz w:val="22"/>
          <w:szCs w:val="22"/>
        </w:rPr>
        <w:tab/>
      </w:r>
      <w:r w:rsidRPr="008802BE">
        <w:rPr>
          <w:rFonts w:asciiTheme="minorHAnsi" w:hAnsiTheme="minorHAnsi" w:cstheme="minorHAnsi"/>
          <w:sz w:val="22"/>
          <w:szCs w:val="22"/>
        </w:rPr>
        <w:t xml:space="preserve">No </w:t>
      </w:r>
      <w:r w:rsidRPr="008802BE">
        <w:rPr>
          <w:rFonts w:asciiTheme="minorHAnsi" w:hAnsiTheme="minorHAnsi" w:cstheme="minorHAnsi"/>
          <w:sz w:val="22"/>
          <w:szCs w:val="22"/>
        </w:rPr>
        <w:fldChar w:fldCharType="begin">
          <w:ffData>
            <w:name w:val="No_4"/>
            <w:enabled/>
            <w:calcOnExit w:val="0"/>
            <w:helpText w:type="text" w:val="No?"/>
            <w:checkBox>
              <w:sizeAuto/>
              <w:default w:val="0"/>
            </w:checkBox>
          </w:ffData>
        </w:fldChar>
      </w:r>
      <w:r w:rsidRPr="008802BE">
        <w:rPr>
          <w:rFonts w:asciiTheme="minorHAnsi" w:hAnsiTheme="minorHAnsi" w:cstheme="minorHAnsi"/>
          <w:sz w:val="22"/>
          <w:szCs w:val="22"/>
        </w:rPr>
        <w:instrText xml:space="preserve"> FORMCHECKBOX </w:instrText>
      </w:r>
      <w:r w:rsidR="007E4B3D">
        <w:rPr>
          <w:rFonts w:asciiTheme="minorHAnsi" w:hAnsiTheme="minorHAnsi" w:cstheme="minorHAnsi"/>
          <w:sz w:val="22"/>
          <w:szCs w:val="22"/>
        </w:rPr>
      </w:r>
      <w:r w:rsidR="007E4B3D">
        <w:rPr>
          <w:rFonts w:asciiTheme="minorHAnsi" w:hAnsiTheme="minorHAnsi" w:cstheme="minorHAnsi"/>
          <w:sz w:val="22"/>
          <w:szCs w:val="22"/>
        </w:rPr>
        <w:fldChar w:fldCharType="separate"/>
      </w:r>
      <w:r w:rsidRPr="008802BE">
        <w:rPr>
          <w:rFonts w:asciiTheme="minorHAnsi" w:hAnsiTheme="minorHAnsi" w:cstheme="minorHAnsi"/>
          <w:sz w:val="22"/>
          <w:szCs w:val="22"/>
        </w:rPr>
        <w:fldChar w:fldCharType="end"/>
      </w:r>
    </w:p>
    <w:p w:rsidR="00F5336B" w:rsidRPr="008802BE" w:rsidRDefault="00F5336B" w:rsidP="00D97014">
      <w:pPr>
        <w:ind w:firstLine="720"/>
        <w:rPr>
          <w:rFonts w:asciiTheme="minorHAnsi" w:hAnsiTheme="minorHAnsi" w:cstheme="minorHAnsi"/>
          <w:sz w:val="22"/>
          <w:szCs w:val="22"/>
        </w:rPr>
      </w:pPr>
    </w:p>
    <w:p w:rsidR="00F5336B" w:rsidRDefault="00F5336B" w:rsidP="00F5336B">
      <w:pPr>
        <w:pStyle w:val="BodyText"/>
        <w:spacing w:line="276" w:lineRule="auto"/>
        <w:ind w:firstLine="0"/>
        <w:rPr>
          <w:rFonts w:asciiTheme="minorHAnsi" w:hAnsiTheme="minorHAnsi" w:cstheme="minorHAnsi"/>
          <w:szCs w:val="22"/>
        </w:rPr>
      </w:pPr>
      <w:r w:rsidRPr="008802BE">
        <w:rPr>
          <w:rFonts w:asciiTheme="minorHAnsi" w:hAnsiTheme="minorHAnsi" w:cstheme="minorHAnsi"/>
          <w:szCs w:val="22"/>
        </w:rPr>
        <w:t>If yes please provide details:</w:t>
      </w:r>
      <w:r w:rsidR="000558E3">
        <w:rPr>
          <w:rFonts w:asciiTheme="minorHAnsi" w:hAnsiTheme="minorHAnsi" w:cstheme="minorHAnsi"/>
          <w:szCs w:val="22"/>
        </w:rPr>
        <w:t xml:space="preserve"> </w:t>
      </w:r>
      <w:r>
        <w:rPr>
          <w:rFonts w:asciiTheme="minorHAnsi" w:hAnsiTheme="minorHAnsi" w:cstheme="minorHAnsi"/>
          <w:szCs w:val="22"/>
        </w:rPr>
        <w:t>……………………………………………………………………..</w:t>
      </w:r>
    </w:p>
    <w:p w:rsidR="00F5336B" w:rsidRDefault="00F5336B" w:rsidP="00F5336B">
      <w:pPr>
        <w:pStyle w:val="BodyText"/>
        <w:spacing w:line="276" w:lineRule="auto"/>
        <w:ind w:firstLine="0"/>
        <w:rPr>
          <w:rFonts w:asciiTheme="minorHAnsi" w:hAnsiTheme="minorHAnsi" w:cstheme="minorHAnsi"/>
          <w:szCs w:val="22"/>
        </w:rPr>
      </w:pPr>
      <w:r>
        <w:rPr>
          <w:rFonts w:asciiTheme="minorHAnsi" w:hAnsiTheme="minorHAnsi" w:cstheme="minorHAnsi"/>
          <w:szCs w:val="22"/>
        </w:rPr>
        <w:t>………………………………………………………………………………………………………</w:t>
      </w:r>
    </w:p>
    <w:p w:rsidR="00D97014" w:rsidRPr="008802BE" w:rsidRDefault="00D97014" w:rsidP="00D97014">
      <w:pPr>
        <w:rPr>
          <w:rFonts w:asciiTheme="minorHAnsi" w:hAnsiTheme="minorHAnsi" w:cstheme="minorHAnsi"/>
          <w:sz w:val="22"/>
          <w:szCs w:val="22"/>
        </w:rPr>
      </w:pPr>
    </w:p>
    <w:p w:rsidR="00D97014" w:rsidRPr="008802BE" w:rsidRDefault="00D97014" w:rsidP="00D97014">
      <w:pPr>
        <w:rPr>
          <w:rFonts w:asciiTheme="minorHAnsi" w:hAnsiTheme="minorHAnsi" w:cstheme="minorHAnsi"/>
          <w:sz w:val="22"/>
          <w:szCs w:val="22"/>
        </w:rPr>
      </w:pPr>
    </w:p>
    <w:p w:rsidR="00AD6FC7" w:rsidRDefault="00AD6FC7" w:rsidP="00AD6FC7">
      <w:r w:rsidRPr="00AD6FC7">
        <w:rPr>
          <w:rFonts w:asciiTheme="minorHAnsi" w:hAnsiTheme="minorHAnsi" w:cstheme="minorHAnsi"/>
          <w:sz w:val="22"/>
          <w:szCs w:val="22"/>
        </w:rPr>
        <w:t xml:space="preserve">I acknowledge </w:t>
      </w:r>
      <w:r w:rsidR="00E401D5">
        <w:rPr>
          <w:rFonts w:asciiTheme="minorHAnsi" w:hAnsiTheme="minorHAnsi" w:cstheme="minorHAnsi"/>
          <w:sz w:val="22"/>
          <w:szCs w:val="22"/>
        </w:rPr>
        <w:t xml:space="preserve">and accept </w:t>
      </w:r>
      <w:r w:rsidRPr="00AD6FC7">
        <w:rPr>
          <w:rFonts w:asciiTheme="minorHAnsi" w:hAnsiTheme="minorHAnsi" w:cstheme="minorHAnsi"/>
          <w:sz w:val="22"/>
          <w:szCs w:val="22"/>
        </w:rPr>
        <w:t>the terms of the Family Violence and Cross-examination of Parties Register and confirm that the contents of my Expression of Interest are true</w:t>
      </w:r>
      <w:r>
        <w:t xml:space="preserve">. </w:t>
      </w:r>
    </w:p>
    <w:p w:rsidR="00AD6FC7" w:rsidRDefault="00AD6FC7" w:rsidP="00F5336B">
      <w:pPr>
        <w:rPr>
          <w:rFonts w:asciiTheme="minorHAnsi" w:hAnsiTheme="minorHAnsi" w:cstheme="minorHAnsi"/>
          <w:sz w:val="22"/>
          <w:szCs w:val="22"/>
        </w:rPr>
      </w:pPr>
    </w:p>
    <w:p w:rsidR="00F5336B" w:rsidRDefault="00F5336B" w:rsidP="00D97014">
      <w:pPr>
        <w:rPr>
          <w:rFonts w:asciiTheme="minorHAnsi" w:hAnsiTheme="minorHAnsi" w:cstheme="minorHAnsi"/>
          <w:sz w:val="22"/>
          <w:szCs w:val="22"/>
        </w:rPr>
      </w:pPr>
    </w:p>
    <w:p w:rsidR="00F5336B" w:rsidRDefault="00F5336B" w:rsidP="00D97014">
      <w:pPr>
        <w:rPr>
          <w:rFonts w:asciiTheme="minorHAnsi" w:hAnsiTheme="minorHAnsi" w:cstheme="minorHAnsi"/>
          <w:sz w:val="22"/>
          <w:szCs w:val="22"/>
        </w:rPr>
      </w:pPr>
    </w:p>
    <w:p w:rsidR="00F5336B" w:rsidRDefault="00F5336B" w:rsidP="00D97014">
      <w:pPr>
        <w:rPr>
          <w:rFonts w:asciiTheme="minorHAnsi" w:hAnsiTheme="minorHAnsi" w:cstheme="minorHAnsi"/>
          <w:sz w:val="22"/>
          <w:szCs w:val="22"/>
        </w:rPr>
      </w:pPr>
    </w:p>
    <w:p w:rsidR="00F5336B" w:rsidRDefault="00F5336B" w:rsidP="00D97014">
      <w:pPr>
        <w:rPr>
          <w:rFonts w:asciiTheme="minorHAnsi" w:hAnsiTheme="minorHAnsi" w:cstheme="minorHAnsi"/>
          <w:sz w:val="22"/>
          <w:szCs w:val="22"/>
        </w:rPr>
      </w:pPr>
      <w:r>
        <w:rPr>
          <w:rFonts w:asciiTheme="minorHAnsi" w:hAnsiTheme="minorHAnsi" w:cstheme="minorHAnsi"/>
          <w:sz w:val="22"/>
          <w:szCs w:val="22"/>
        </w:rPr>
        <w:t>Signed:</w:t>
      </w:r>
      <w:r w:rsidR="000558E3">
        <w:rPr>
          <w:rFonts w:asciiTheme="minorHAnsi" w:hAnsiTheme="minorHAnsi" w:cstheme="minorHAnsi"/>
          <w:sz w:val="22"/>
          <w:szCs w:val="22"/>
        </w:rPr>
        <w:t xml:space="preserve"> </w:t>
      </w:r>
      <w:r>
        <w:rPr>
          <w:rFonts w:asciiTheme="minorHAnsi" w:hAnsiTheme="minorHAnsi" w:cstheme="minorHAnsi"/>
          <w:sz w:val="22"/>
          <w:szCs w:val="22"/>
        </w:rPr>
        <w:t>…………………………………………………………………………</w:t>
      </w:r>
    </w:p>
    <w:p w:rsidR="00F5336B" w:rsidRDefault="00F5336B" w:rsidP="00D97014">
      <w:pPr>
        <w:rPr>
          <w:rFonts w:asciiTheme="minorHAnsi" w:hAnsiTheme="minorHAnsi" w:cstheme="minorHAnsi"/>
          <w:sz w:val="22"/>
          <w:szCs w:val="22"/>
        </w:rPr>
      </w:pPr>
    </w:p>
    <w:p w:rsidR="00F5336B" w:rsidRDefault="00F5336B" w:rsidP="00D97014">
      <w:pPr>
        <w:rPr>
          <w:rFonts w:asciiTheme="minorHAnsi" w:hAnsiTheme="minorHAnsi" w:cstheme="minorHAnsi"/>
          <w:sz w:val="22"/>
          <w:szCs w:val="22"/>
        </w:rPr>
      </w:pPr>
    </w:p>
    <w:p w:rsidR="00F5336B" w:rsidRPr="008802BE" w:rsidRDefault="00F5336B" w:rsidP="00D97014">
      <w:pPr>
        <w:rPr>
          <w:rFonts w:asciiTheme="minorHAnsi" w:hAnsiTheme="minorHAnsi" w:cstheme="minorHAnsi"/>
          <w:sz w:val="22"/>
          <w:szCs w:val="22"/>
        </w:rPr>
      </w:pPr>
      <w:r>
        <w:rPr>
          <w:rFonts w:asciiTheme="minorHAnsi" w:hAnsiTheme="minorHAnsi" w:cstheme="minorHAnsi"/>
          <w:sz w:val="22"/>
          <w:szCs w:val="22"/>
        </w:rPr>
        <w:t>Dated</w:t>
      </w:r>
      <w:r w:rsidR="00D65E33">
        <w:rPr>
          <w:rFonts w:asciiTheme="minorHAnsi" w:hAnsiTheme="minorHAnsi" w:cstheme="minorHAnsi"/>
          <w:sz w:val="22"/>
          <w:szCs w:val="22"/>
        </w:rPr>
        <w:t xml:space="preserve">: </w:t>
      </w:r>
      <w:r w:rsidR="000558E3">
        <w:rPr>
          <w:rFonts w:asciiTheme="minorHAnsi" w:hAnsiTheme="minorHAnsi" w:cstheme="minorHAnsi"/>
          <w:sz w:val="22"/>
          <w:szCs w:val="22"/>
        </w:rPr>
        <w:t>…………………………………………………………………………</w:t>
      </w:r>
    </w:p>
    <w:p w:rsidR="00A335E7" w:rsidRDefault="00A335E7">
      <w:pPr>
        <w:rPr>
          <w:rFonts w:asciiTheme="majorHAnsi" w:hAnsiTheme="majorHAnsi" w:cstheme="majorHAnsi"/>
        </w:rPr>
      </w:pPr>
    </w:p>
    <w:p w:rsidR="0093190C" w:rsidRDefault="0093190C">
      <w:pPr>
        <w:rPr>
          <w:rFonts w:asciiTheme="majorHAnsi" w:hAnsiTheme="majorHAnsi" w:cstheme="majorHAnsi"/>
        </w:rPr>
      </w:pPr>
    </w:p>
    <w:p w:rsidR="0093190C" w:rsidRPr="0093190C" w:rsidRDefault="0093190C">
      <w:r>
        <w:br w:type="page"/>
      </w:r>
    </w:p>
    <w:p w:rsidR="00C668B5" w:rsidRPr="00C668B5" w:rsidRDefault="00C668B5" w:rsidP="00C668B5">
      <w:pPr>
        <w:keepNext/>
        <w:keepLines/>
        <w:pBdr>
          <w:top w:val="single" w:sz="8" w:space="1" w:color="2C6574"/>
          <w:bottom w:val="single" w:sz="8" w:space="1" w:color="2C6574"/>
        </w:pBdr>
        <w:shd w:val="clear" w:color="auto" w:fill="2C6574"/>
        <w:spacing w:before="480"/>
        <w:jc w:val="center"/>
        <w:outlineLvl w:val="0"/>
        <w:rPr>
          <w:rFonts w:ascii="Century Gothic" w:eastAsiaTheme="majorEastAsia" w:hAnsi="Century Gothic" w:cstheme="majorBidi"/>
          <w:b/>
          <w:bCs/>
          <w:caps/>
          <w:color w:val="FFFFFF" w:themeColor="background1"/>
          <w:sz w:val="28"/>
          <w:szCs w:val="28"/>
          <w:lang w:eastAsia="en-US"/>
        </w:rPr>
      </w:pPr>
      <w:r w:rsidRPr="00C668B5">
        <w:rPr>
          <w:rFonts w:ascii="Century Gothic" w:eastAsiaTheme="majorEastAsia" w:hAnsi="Century Gothic" w:cstheme="majorBidi"/>
          <w:b/>
          <w:bCs/>
          <w:caps/>
          <w:color w:val="FFFFFF" w:themeColor="background1"/>
          <w:sz w:val="28"/>
          <w:szCs w:val="28"/>
          <w:lang w:eastAsia="en-US"/>
        </w:rPr>
        <w:lastRenderedPageBreak/>
        <w:t>Commonwealth Family Violence and Cross Examination of Parties SCHEME</w:t>
      </w:r>
    </w:p>
    <w:p w:rsidR="00C668B5" w:rsidRPr="00C668B5" w:rsidRDefault="00C668B5" w:rsidP="00C668B5">
      <w:pPr>
        <w:keepNext/>
        <w:keepLines/>
        <w:pBdr>
          <w:top w:val="single" w:sz="8" w:space="1" w:color="2C6574"/>
          <w:bottom w:val="single" w:sz="8" w:space="1" w:color="2C6574"/>
        </w:pBdr>
        <w:shd w:val="clear" w:color="auto" w:fill="2C6574"/>
        <w:spacing w:before="480"/>
        <w:jc w:val="center"/>
        <w:outlineLvl w:val="0"/>
        <w:rPr>
          <w:rFonts w:ascii="Century Gothic" w:eastAsiaTheme="majorEastAsia" w:hAnsi="Century Gothic" w:cstheme="majorBidi"/>
          <w:b/>
          <w:bCs/>
          <w:caps/>
          <w:color w:val="FFFFFF" w:themeColor="background1"/>
          <w:sz w:val="28"/>
          <w:szCs w:val="28"/>
          <w:lang w:eastAsia="en-US"/>
        </w:rPr>
      </w:pPr>
      <w:r w:rsidRPr="00C668B5">
        <w:rPr>
          <w:rFonts w:ascii="Century Gothic" w:eastAsiaTheme="majorEastAsia" w:hAnsi="Century Gothic" w:cstheme="majorBidi"/>
          <w:b/>
          <w:bCs/>
          <w:caps/>
          <w:color w:val="FFFFFF" w:themeColor="background1"/>
          <w:sz w:val="28"/>
          <w:szCs w:val="28"/>
          <w:lang w:eastAsia="en-US"/>
        </w:rPr>
        <w:t xml:space="preserve">Register of Legal Practitioners </w:t>
      </w:r>
    </w:p>
    <w:p w:rsidR="0093190C" w:rsidRPr="00D74113" w:rsidRDefault="0093190C" w:rsidP="0093190C"/>
    <w:p w:rsidR="0093190C" w:rsidRPr="007902BB" w:rsidRDefault="0093190C" w:rsidP="0093190C">
      <w:pPr>
        <w:keepNext/>
        <w:keepLines/>
      </w:pPr>
    </w:p>
    <w:p w:rsidR="0093190C" w:rsidRPr="00026129" w:rsidRDefault="0093190C" w:rsidP="0093190C">
      <w:pPr>
        <w:pStyle w:val="ListParagraph"/>
        <w:keepNext/>
        <w:keepLines/>
        <w:numPr>
          <w:ilvl w:val="0"/>
          <w:numId w:val="6"/>
        </w:numPr>
        <w:rPr>
          <w:rFonts w:ascii="Arial" w:hAnsi="Arial" w:cs="Arial"/>
          <w:b/>
        </w:rPr>
      </w:pPr>
      <w:r w:rsidRPr="00026129">
        <w:rPr>
          <w:rFonts w:ascii="Arial" w:hAnsi="Arial" w:cs="Arial"/>
          <w:b/>
        </w:rPr>
        <w:t>Background</w:t>
      </w:r>
    </w:p>
    <w:p w:rsidR="0093190C" w:rsidRPr="0093190C" w:rsidRDefault="0093190C" w:rsidP="0093190C">
      <w:pPr>
        <w:rPr>
          <w:rFonts w:asciiTheme="minorHAnsi" w:hAnsiTheme="minorHAnsi" w:cstheme="minorHAnsi"/>
        </w:rPr>
      </w:pPr>
      <w:r w:rsidRPr="0093190C">
        <w:rPr>
          <w:rFonts w:asciiTheme="minorHAnsi" w:hAnsiTheme="minorHAnsi" w:cstheme="minorHAnsi"/>
        </w:rPr>
        <w:t xml:space="preserve">The </w:t>
      </w:r>
      <w:r w:rsidRPr="0093190C">
        <w:rPr>
          <w:rFonts w:asciiTheme="minorHAnsi" w:hAnsiTheme="minorHAnsi" w:cstheme="minorHAnsi"/>
          <w:i/>
        </w:rPr>
        <w:t>Family Law Amendment (Family Violence and Cross</w:t>
      </w:r>
      <w:r w:rsidRPr="0093190C">
        <w:rPr>
          <w:rFonts w:asciiTheme="minorHAnsi" w:hAnsiTheme="minorHAnsi" w:cstheme="minorHAnsi"/>
          <w:i/>
        </w:rPr>
        <w:noBreakHyphen/>
        <w:t>examination of Parties) Act 2018</w:t>
      </w:r>
      <w:r w:rsidRPr="0093190C">
        <w:rPr>
          <w:rFonts w:asciiTheme="minorHAnsi" w:hAnsiTheme="minorHAnsi" w:cstheme="minorHAnsi"/>
        </w:rPr>
        <w:t xml:space="preserve"> was passed by in late 2018. </w:t>
      </w:r>
    </w:p>
    <w:p w:rsidR="0093190C" w:rsidRPr="0093190C" w:rsidRDefault="0093190C" w:rsidP="0093190C">
      <w:pPr>
        <w:rPr>
          <w:rFonts w:asciiTheme="minorHAnsi" w:hAnsiTheme="minorHAnsi" w:cstheme="minorHAnsi"/>
        </w:rPr>
      </w:pPr>
    </w:p>
    <w:p w:rsidR="0093190C" w:rsidRPr="0093190C" w:rsidRDefault="0093190C" w:rsidP="0093190C">
      <w:pPr>
        <w:rPr>
          <w:rFonts w:asciiTheme="minorHAnsi" w:hAnsiTheme="minorHAnsi" w:cstheme="minorHAnsi"/>
        </w:rPr>
      </w:pPr>
      <w:r w:rsidRPr="0093190C">
        <w:rPr>
          <w:rFonts w:asciiTheme="minorHAnsi" w:hAnsiTheme="minorHAnsi" w:cstheme="minorHAnsi"/>
        </w:rPr>
        <w:t xml:space="preserve">Under the Act, personal cross-examination is prohibited in family law proceedings where there is </w:t>
      </w:r>
      <w:r w:rsidRPr="0093190C">
        <w:rPr>
          <w:rFonts w:asciiTheme="minorHAnsi" w:hAnsiTheme="minorHAnsi" w:cstheme="minorHAnsi"/>
          <w:b/>
        </w:rPr>
        <w:t>an allegation of family violence</w:t>
      </w:r>
      <w:r w:rsidRPr="0093190C">
        <w:rPr>
          <w:rFonts w:asciiTheme="minorHAnsi" w:hAnsiTheme="minorHAnsi" w:cstheme="minorHAnsi"/>
        </w:rPr>
        <w:t xml:space="preserve"> between two parties </w:t>
      </w:r>
      <w:r w:rsidRPr="0093190C">
        <w:rPr>
          <w:rFonts w:asciiTheme="minorHAnsi" w:hAnsiTheme="minorHAnsi" w:cstheme="minorHAnsi"/>
          <w:b/>
        </w:rPr>
        <w:t>and</w:t>
      </w:r>
      <w:r w:rsidRPr="0093190C">
        <w:rPr>
          <w:rFonts w:asciiTheme="minorHAnsi" w:hAnsiTheme="minorHAnsi" w:cstheme="minorHAnsi"/>
        </w:rPr>
        <w:t xml:space="preserve"> one or more of the following applies:</w:t>
      </w:r>
    </w:p>
    <w:p w:rsidR="0093190C" w:rsidRPr="0093190C" w:rsidRDefault="0093190C" w:rsidP="0093190C">
      <w:pPr>
        <w:rPr>
          <w:rFonts w:asciiTheme="minorHAnsi" w:hAnsiTheme="minorHAnsi" w:cstheme="minorHAnsi"/>
        </w:rPr>
      </w:pPr>
    </w:p>
    <w:p w:rsidR="0093190C" w:rsidRPr="0093190C" w:rsidRDefault="0093190C" w:rsidP="0093190C">
      <w:pPr>
        <w:pStyle w:val="ListParagraph"/>
        <w:numPr>
          <w:ilvl w:val="0"/>
          <w:numId w:val="5"/>
        </w:numPr>
        <w:spacing w:after="200" w:line="276" w:lineRule="auto"/>
        <w:rPr>
          <w:rFonts w:cstheme="minorHAnsi"/>
          <w:i/>
        </w:rPr>
      </w:pPr>
      <w:r w:rsidRPr="0093190C">
        <w:rPr>
          <w:rFonts w:cstheme="minorHAnsi"/>
          <w:i/>
        </w:rPr>
        <w:t>either party has been convicted of, or is charged with, an offence involving violence, or a threat of violence, to the other party</w:t>
      </w:r>
    </w:p>
    <w:p w:rsidR="0093190C" w:rsidRPr="0093190C" w:rsidRDefault="0093190C" w:rsidP="0093190C">
      <w:pPr>
        <w:pStyle w:val="ListParagraph"/>
        <w:numPr>
          <w:ilvl w:val="0"/>
          <w:numId w:val="5"/>
        </w:numPr>
        <w:spacing w:after="200" w:line="276" w:lineRule="auto"/>
        <w:rPr>
          <w:rFonts w:cstheme="minorHAnsi"/>
          <w:i/>
        </w:rPr>
      </w:pPr>
      <w:r w:rsidRPr="0093190C">
        <w:rPr>
          <w:rFonts w:cstheme="minorHAnsi"/>
          <w:i/>
        </w:rPr>
        <w:t>a family violence order (other than an interim order) applies to both parties</w:t>
      </w:r>
    </w:p>
    <w:p w:rsidR="0093190C" w:rsidRPr="0093190C" w:rsidRDefault="0093190C" w:rsidP="0093190C">
      <w:pPr>
        <w:pStyle w:val="ListParagraph"/>
        <w:numPr>
          <w:ilvl w:val="0"/>
          <w:numId w:val="5"/>
        </w:numPr>
        <w:spacing w:after="200" w:line="276" w:lineRule="auto"/>
        <w:rPr>
          <w:rFonts w:cstheme="minorHAnsi"/>
          <w:i/>
        </w:rPr>
      </w:pPr>
      <w:r w:rsidRPr="0093190C">
        <w:rPr>
          <w:rFonts w:cstheme="minorHAnsi"/>
          <w:i/>
        </w:rPr>
        <w:t xml:space="preserve">an injunction under section 68B or 114 of the </w:t>
      </w:r>
      <w:r w:rsidRPr="0093190C">
        <w:rPr>
          <w:rFonts w:cstheme="minorHAnsi"/>
          <w:b/>
          <w:i/>
        </w:rPr>
        <w:t>Family Law Act 1975</w:t>
      </w:r>
      <w:r w:rsidRPr="0093190C">
        <w:rPr>
          <w:rFonts w:cstheme="minorHAnsi"/>
          <w:i/>
        </w:rPr>
        <w:t xml:space="preserve"> for the personal protection of either party is directed against the other party, or</w:t>
      </w:r>
    </w:p>
    <w:p w:rsidR="0093190C" w:rsidRPr="0093190C" w:rsidRDefault="0093190C" w:rsidP="0093190C">
      <w:pPr>
        <w:pStyle w:val="ListParagraph"/>
        <w:numPr>
          <w:ilvl w:val="0"/>
          <w:numId w:val="5"/>
        </w:numPr>
        <w:spacing w:after="200" w:line="276" w:lineRule="auto"/>
        <w:rPr>
          <w:rFonts w:cstheme="minorHAnsi"/>
          <w:i/>
        </w:rPr>
      </w:pPr>
      <w:r w:rsidRPr="0093190C">
        <w:rPr>
          <w:rFonts w:cstheme="minorHAnsi"/>
          <w:i/>
        </w:rPr>
        <w:t>the court makes an order that the mandatory requirements apply to the cross</w:t>
      </w:r>
      <w:r w:rsidRPr="0093190C">
        <w:rPr>
          <w:rFonts w:cstheme="minorHAnsi"/>
          <w:i/>
        </w:rPr>
        <w:noBreakHyphen/>
        <w:t>examination.</w:t>
      </w:r>
    </w:p>
    <w:p w:rsidR="0093190C" w:rsidRPr="0093190C" w:rsidRDefault="0093190C" w:rsidP="0093190C">
      <w:pPr>
        <w:rPr>
          <w:rFonts w:asciiTheme="minorHAnsi" w:hAnsiTheme="minorHAnsi" w:cstheme="minorHAnsi"/>
        </w:rPr>
      </w:pPr>
      <w:r w:rsidRPr="0093190C">
        <w:rPr>
          <w:rFonts w:asciiTheme="minorHAnsi" w:hAnsiTheme="minorHAnsi" w:cstheme="minorHAnsi"/>
        </w:rPr>
        <w:t xml:space="preserve">The provisions relating to cross-examinations apply from </w:t>
      </w:r>
      <w:r w:rsidRPr="0093190C">
        <w:rPr>
          <w:rFonts w:asciiTheme="minorHAnsi" w:hAnsiTheme="minorHAnsi" w:cstheme="minorHAnsi"/>
          <w:b/>
        </w:rPr>
        <w:t>10 September 2019</w:t>
      </w:r>
      <w:r w:rsidRPr="0093190C">
        <w:rPr>
          <w:rFonts w:asciiTheme="minorHAnsi" w:hAnsiTheme="minorHAnsi" w:cstheme="minorHAnsi"/>
        </w:rPr>
        <w:t>.</w:t>
      </w:r>
    </w:p>
    <w:p w:rsidR="0093190C" w:rsidRPr="0093190C" w:rsidRDefault="0093190C" w:rsidP="0093190C">
      <w:pPr>
        <w:rPr>
          <w:rFonts w:asciiTheme="minorHAnsi" w:hAnsiTheme="minorHAnsi" w:cstheme="minorHAnsi"/>
        </w:rPr>
      </w:pPr>
    </w:p>
    <w:p w:rsidR="0093190C" w:rsidRPr="0093190C" w:rsidRDefault="0093190C" w:rsidP="0093190C">
      <w:pPr>
        <w:rPr>
          <w:rFonts w:asciiTheme="minorHAnsi" w:hAnsiTheme="minorHAnsi" w:cstheme="minorHAnsi"/>
        </w:rPr>
      </w:pPr>
      <w:r w:rsidRPr="0093190C">
        <w:rPr>
          <w:rFonts w:asciiTheme="minorHAnsi" w:hAnsiTheme="minorHAnsi" w:cstheme="minorHAnsi"/>
        </w:rPr>
        <w:t>Where a ban is impose</w:t>
      </w:r>
      <w:r w:rsidR="008109B1">
        <w:rPr>
          <w:rFonts w:asciiTheme="minorHAnsi" w:hAnsiTheme="minorHAnsi" w:cstheme="minorHAnsi"/>
        </w:rPr>
        <w:t>d</w:t>
      </w:r>
      <w:r w:rsidRPr="0093190C">
        <w:rPr>
          <w:rFonts w:asciiTheme="minorHAnsi" w:hAnsiTheme="minorHAnsi" w:cstheme="minorHAnsi"/>
        </w:rPr>
        <w:t xml:space="preserve"> cross</w:t>
      </w:r>
      <w:r w:rsidRPr="0093190C">
        <w:rPr>
          <w:rFonts w:asciiTheme="minorHAnsi" w:hAnsiTheme="minorHAnsi" w:cstheme="minorHAnsi"/>
        </w:rPr>
        <w:noBreakHyphen/>
        <w:t xml:space="preserve">examination must be conducted by a </w:t>
      </w:r>
      <w:r w:rsidRPr="0093190C">
        <w:rPr>
          <w:rFonts w:asciiTheme="minorHAnsi" w:hAnsiTheme="minorHAnsi" w:cstheme="minorHAnsi"/>
          <w:b/>
        </w:rPr>
        <w:t>legal practitioner</w:t>
      </w:r>
      <w:r w:rsidRPr="0093190C">
        <w:rPr>
          <w:rFonts w:asciiTheme="minorHAnsi" w:hAnsiTheme="minorHAnsi" w:cstheme="minorHAnsi"/>
        </w:rPr>
        <w:t xml:space="preserve"> acting on behalf of the examining party.</w:t>
      </w:r>
    </w:p>
    <w:p w:rsidR="0093190C" w:rsidRPr="0093190C" w:rsidRDefault="0093190C" w:rsidP="0093190C">
      <w:pPr>
        <w:rPr>
          <w:rFonts w:asciiTheme="minorHAnsi" w:hAnsiTheme="minorHAnsi" w:cstheme="minorHAnsi"/>
        </w:rPr>
      </w:pPr>
    </w:p>
    <w:p w:rsidR="0093190C" w:rsidRPr="0093190C" w:rsidRDefault="0093190C" w:rsidP="0093190C">
      <w:pPr>
        <w:rPr>
          <w:rFonts w:asciiTheme="minorHAnsi" w:hAnsiTheme="minorHAnsi" w:cstheme="minorHAnsi"/>
        </w:rPr>
      </w:pPr>
      <w:r w:rsidRPr="0093190C">
        <w:rPr>
          <w:rFonts w:asciiTheme="minorHAnsi" w:hAnsiTheme="minorHAnsi" w:cstheme="minorHAnsi"/>
        </w:rPr>
        <w:t xml:space="preserve">The Commonwealth is providing funding, to be administered by the Legal Aid Commission of Tasmania, to pay legal practitioners to represent parties where a personal cross-examination ban order is made. </w:t>
      </w:r>
    </w:p>
    <w:p w:rsidR="0093190C" w:rsidRPr="0093190C" w:rsidRDefault="0093190C" w:rsidP="0093190C">
      <w:pPr>
        <w:keepNext/>
        <w:keepLines/>
        <w:rPr>
          <w:rFonts w:asciiTheme="minorHAnsi" w:hAnsiTheme="minorHAnsi" w:cstheme="minorHAnsi"/>
        </w:rPr>
      </w:pPr>
    </w:p>
    <w:p w:rsidR="0093190C" w:rsidRPr="0093190C" w:rsidRDefault="0093190C" w:rsidP="0093190C">
      <w:pPr>
        <w:pStyle w:val="ListParagraph"/>
        <w:keepNext/>
        <w:keepLines/>
        <w:numPr>
          <w:ilvl w:val="0"/>
          <w:numId w:val="6"/>
        </w:numPr>
        <w:rPr>
          <w:rFonts w:cstheme="minorHAnsi"/>
          <w:b/>
        </w:rPr>
      </w:pPr>
      <w:r w:rsidRPr="0093190C">
        <w:rPr>
          <w:rFonts w:cstheme="minorHAnsi"/>
          <w:b/>
        </w:rPr>
        <w:t>The Register</w:t>
      </w:r>
    </w:p>
    <w:p w:rsidR="0093190C" w:rsidRPr="0093190C" w:rsidRDefault="0093190C" w:rsidP="0093190C">
      <w:pPr>
        <w:keepNext/>
        <w:keepLines/>
        <w:rPr>
          <w:rFonts w:asciiTheme="minorHAnsi" w:hAnsiTheme="minorHAnsi" w:cstheme="minorHAnsi"/>
          <w:b/>
        </w:rPr>
      </w:pPr>
      <w:r w:rsidRPr="0093190C">
        <w:rPr>
          <w:rFonts w:asciiTheme="minorHAnsi" w:hAnsiTheme="minorHAnsi" w:cstheme="minorHAnsi"/>
          <w:b/>
        </w:rPr>
        <w:t xml:space="preserve">2.1    </w:t>
      </w:r>
      <w:r w:rsidRPr="0093190C">
        <w:rPr>
          <w:rFonts w:asciiTheme="minorHAnsi" w:hAnsiTheme="minorHAnsi" w:cstheme="minorHAnsi"/>
        </w:rPr>
        <w:t xml:space="preserve">The Family Violence and Cross-Examination of Parties Register (the Register) is    established pursuant to section 22 of the </w:t>
      </w:r>
      <w:r w:rsidRPr="0093190C">
        <w:rPr>
          <w:rFonts w:asciiTheme="minorHAnsi" w:hAnsiTheme="minorHAnsi" w:cstheme="minorHAnsi"/>
          <w:i/>
        </w:rPr>
        <w:t>Legal Aid Commission Act 1990 (</w:t>
      </w:r>
      <w:r w:rsidRPr="0093190C">
        <w:rPr>
          <w:rFonts w:asciiTheme="minorHAnsi" w:hAnsiTheme="minorHAnsi" w:cstheme="minorHAnsi"/>
        </w:rPr>
        <w:t>the Act</w:t>
      </w:r>
      <w:r w:rsidRPr="0093190C">
        <w:rPr>
          <w:rFonts w:asciiTheme="minorHAnsi" w:hAnsiTheme="minorHAnsi" w:cstheme="minorHAnsi"/>
          <w:i/>
        </w:rPr>
        <w:t>).</w:t>
      </w:r>
      <w:r w:rsidRPr="0093190C">
        <w:rPr>
          <w:rFonts w:asciiTheme="minorHAnsi" w:hAnsiTheme="minorHAnsi" w:cstheme="minorHAnsi"/>
        </w:rPr>
        <w:t xml:space="preserve"> </w:t>
      </w:r>
    </w:p>
    <w:p w:rsidR="0093190C" w:rsidRPr="0093190C" w:rsidRDefault="0093190C" w:rsidP="0093190C">
      <w:pPr>
        <w:keepNext/>
        <w:keepLines/>
        <w:rPr>
          <w:rFonts w:asciiTheme="minorHAnsi" w:hAnsiTheme="minorHAnsi" w:cstheme="minorHAnsi"/>
        </w:rPr>
      </w:pPr>
    </w:p>
    <w:p w:rsidR="0093190C" w:rsidRPr="0093190C" w:rsidRDefault="0093190C" w:rsidP="0093190C">
      <w:pPr>
        <w:keepNext/>
        <w:keepLines/>
        <w:rPr>
          <w:rFonts w:asciiTheme="minorHAnsi" w:hAnsiTheme="minorHAnsi" w:cstheme="minorHAnsi"/>
          <w:b/>
        </w:rPr>
      </w:pPr>
      <w:r w:rsidRPr="0093190C">
        <w:rPr>
          <w:rFonts w:asciiTheme="minorHAnsi" w:hAnsiTheme="minorHAnsi" w:cstheme="minorHAnsi"/>
          <w:b/>
        </w:rPr>
        <w:t xml:space="preserve">2.2   </w:t>
      </w:r>
      <w:r w:rsidRPr="0093190C">
        <w:rPr>
          <w:rFonts w:asciiTheme="minorHAnsi" w:hAnsiTheme="minorHAnsi" w:cstheme="minorHAnsi"/>
        </w:rPr>
        <w:t xml:space="preserve">The Register records the names of practitioners who are willing to represent parties eligible for assistance under section 102NA the </w:t>
      </w:r>
      <w:r w:rsidRPr="0093190C">
        <w:rPr>
          <w:rFonts w:asciiTheme="minorHAnsi" w:hAnsiTheme="minorHAnsi" w:cstheme="minorHAnsi"/>
          <w:i/>
        </w:rPr>
        <w:t>Family Law Amendment (Family Violence and Cross</w:t>
      </w:r>
      <w:r w:rsidRPr="0093190C">
        <w:rPr>
          <w:rFonts w:asciiTheme="minorHAnsi" w:hAnsiTheme="minorHAnsi" w:cstheme="minorHAnsi"/>
          <w:i/>
        </w:rPr>
        <w:noBreakHyphen/>
        <w:t>examination of Parties) Act 2018</w:t>
      </w:r>
      <w:r w:rsidRPr="0093190C">
        <w:rPr>
          <w:rFonts w:asciiTheme="minorHAnsi" w:hAnsiTheme="minorHAnsi" w:cstheme="minorHAnsi"/>
        </w:rPr>
        <w:t xml:space="preserve"> and who have been accepted by the Legal Aid Commission of Tasmania for inclusion on the Register. </w:t>
      </w:r>
    </w:p>
    <w:p w:rsidR="0093190C" w:rsidRPr="0093190C" w:rsidRDefault="0093190C" w:rsidP="0093190C">
      <w:pPr>
        <w:keepNext/>
        <w:keepLines/>
        <w:rPr>
          <w:rFonts w:asciiTheme="minorHAnsi" w:hAnsiTheme="minorHAnsi" w:cstheme="minorHAnsi"/>
        </w:rPr>
      </w:pPr>
    </w:p>
    <w:p w:rsidR="0093190C" w:rsidRPr="0093190C" w:rsidRDefault="0093190C" w:rsidP="0093190C">
      <w:pPr>
        <w:pStyle w:val="BodyText"/>
        <w:spacing w:line="276" w:lineRule="auto"/>
        <w:rPr>
          <w:rFonts w:asciiTheme="minorHAnsi" w:hAnsiTheme="minorHAnsi" w:cstheme="minorHAnsi"/>
          <w:b/>
        </w:rPr>
      </w:pPr>
      <w:r w:rsidRPr="0093190C">
        <w:rPr>
          <w:rFonts w:asciiTheme="minorHAnsi" w:hAnsiTheme="minorHAnsi" w:cstheme="minorHAnsi"/>
          <w:b/>
        </w:rPr>
        <w:t xml:space="preserve">2.3   </w:t>
      </w:r>
      <w:r w:rsidRPr="0093190C">
        <w:rPr>
          <w:rFonts w:asciiTheme="minorHAnsi" w:hAnsiTheme="minorHAnsi" w:cstheme="minorHAnsi"/>
        </w:rPr>
        <w:t>To be eligible for inclusion on the Register practitioners must have:</w:t>
      </w:r>
    </w:p>
    <w:p w:rsidR="0093190C" w:rsidRPr="0093190C" w:rsidRDefault="0093190C" w:rsidP="0093190C">
      <w:pPr>
        <w:pStyle w:val="BodyText"/>
        <w:numPr>
          <w:ilvl w:val="0"/>
          <w:numId w:val="1"/>
        </w:numPr>
        <w:spacing w:line="276" w:lineRule="auto"/>
        <w:ind w:left="720"/>
        <w:rPr>
          <w:rFonts w:asciiTheme="minorHAnsi" w:hAnsiTheme="minorHAnsi" w:cstheme="minorHAnsi"/>
        </w:rPr>
      </w:pPr>
      <w:r w:rsidRPr="0093190C">
        <w:rPr>
          <w:rFonts w:asciiTheme="minorHAnsi" w:hAnsiTheme="minorHAnsi" w:cstheme="minorHAnsi"/>
        </w:rPr>
        <w:t>Three years post admission experience, including demonstrated experience in the family law jurisdiction;</w:t>
      </w:r>
    </w:p>
    <w:p w:rsidR="0093190C" w:rsidRPr="0093190C" w:rsidRDefault="0093190C" w:rsidP="0093190C">
      <w:pPr>
        <w:pStyle w:val="BodyText"/>
        <w:numPr>
          <w:ilvl w:val="0"/>
          <w:numId w:val="1"/>
        </w:numPr>
        <w:spacing w:line="276" w:lineRule="auto"/>
        <w:ind w:left="720"/>
        <w:rPr>
          <w:rFonts w:asciiTheme="minorHAnsi" w:hAnsiTheme="minorHAnsi" w:cstheme="minorHAnsi"/>
        </w:rPr>
      </w:pPr>
      <w:r w:rsidRPr="0093190C">
        <w:rPr>
          <w:rFonts w:asciiTheme="minorHAnsi" w:hAnsiTheme="minorHAnsi" w:cstheme="minorHAnsi"/>
        </w:rPr>
        <w:lastRenderedPageBreak/>
        <w:t>Recent family law trial experience including having conducted cross examination;</w:t>
      </w:r>
    </w:p>
    <w:p w:rsidR="0093190C" w:rsidRPr="0093190C" w:rsidRDefault="0093190C" w:rsidP="0093190C">
      <w:pPr>
        <w:pStyle w:val="BodyText"/>
        <w:numPr>
          <w:ilvl w:val="0"/>
          <w:numId w:val="1"/>
        </w:numPr>
        <w:spacing w:line="276" w:lineRule="auto"/>
        <w:ind w:left="720"/>
        <w:rPr>
          <w:rFonts w:asciiTheme="minorHAnsi" w:hAnsiTheme="minorHAnsi" w:cstheme="minorHAnsi"/>
        </w:rPr>
      </w:pPr>
      <w:r w:rsidRPr="0093190C">
        <w:rPr>
          <w:rFonts w:asciiTheme="minorHAnsi" w:hAnsiTheme="minorHAnsi" w:cstheme="minorHAnsi"/>
        </w:rPr>
        <w:t xml:space="preserve">the capacity to interact with persons affected by family violence and understand the issues impacting on these persons and their lives; and have undertaken CPD in relation to family violence within the last 2 years (or have registered to attend CPD prior to 10 September 2019); </w:t>
      </w:r>
    </w:p>
    <w:p w:rsidR="0093190C" w:rsidRPr="0093190C" w:rsidRDefault="0093190C" w:rsidP="0093190C">
      <w:pPr>
        <w:pStyle w:val="BodyText"/>
        <w:spacing w:line="276" w:lineRule="auto"/>
        <w:rPr>
          <w:rFonts w:asciiTheme="minorHAnsi" w:hAnsiTheme="minorHAnsi" w:cstheme="minorHAnsi"/>
        </w:rPr>
      </w:pPr>
      <w:r w:rsidRPr="0093190C">
        <w:rPr>
          <w:rFonts w:asciiTheme="minorHAnsi" w:hAnsiTheme="minorHAnsi" w:cstheme="minorHAnsi"/>
          <w:b/>
        </w:rPr>
        <w:t>2.4</w:t>
      </w:r>
      <w:r w:rsidRPr="0093190C">
        <w:rPr>
          <w:rFonts w:asciiTheme="minorHAnsi" w:hAnsiTheme="minorHAnsi" w:cstheme="minorHAnsi"/>
        </w:rPr>
        <w:t xml:space="preserve">   Notwithstanding a person meeting the criteria in 2.3, a person may be refused inclusion     on the Register if they:</w:t>
      </w:r>
    </w:p>
    <w:p w:rsidR="0093190C" w:rsidRPr="0093190C" w:rsidRDefault="0093190C" w:rsidP="0093190C">
      <w:pPr>
        <w:pStyle w:val="BodyText"/>
        <w:spacing w:line="276" w:lineRule="auto"/>
        <w:ind w:left="720"/>
        <w:rPr>
          <w:rFonts w:asciiTheme="minorHAnsi" w:hAnsiTheme="minorHAnsi" w:cstheme="minorHAnsi"/>
        </w:rPr>
      </w:pPr>
      <w:r w:rsidRPr="0093190C">
        <w:rPr>
          <w:rFonts w:asciiTheme="minorHAnsi" w:hAnsiTheme="minorHAnsi" w:cstheme="minorHAnsi"/>
        </w:rPr>
        <w:t>a) have been convicted of criminal offences or are subject to criminal proceedings including but not limited to family violence related offences, or</w:t>
      </w:r>
    </w:p>
    <w:p w:rsidR="0093190C" w:rsidRPr="0093190C" w:rsidRDefault="0093190C" w:rsidP="0093190C">
      <w:pPr>
        <w:pStyle w:val="BodyText"/>
        <w:spacing w:line="276" w:lineRule="auto"/>
        <w:ind w:left="720"/>
        <w:rPr>
          <w:rFonts w:asciiTheme="minorHAnsi" w:hAnsiTheme="minorHAnsi" w:cstheme="minorHAnsi"/>
        </w:rPr>
      </w:pPr>
      <w:r w:rsidRPr="0093190C">
        <w:rPr>
          <w:rFonts w:asciiTheme="minorHAnsi" w:hAnsiTheme="minorHAnsi" w:cstheme="minorHAnsi"/>
        </w:rPr>
        <w:t>b) are subject to a family violence order or a respondent to an application for a family violence order, or</w:t>
      </w:r>
    </w:p>
    <w:p w:rsidR="0093190C" w:rsidRPr="0093190C" w:rsidRDefault="0093190C" w:rsidP="0093190C">
      <w:pPr>
        <w:pStyle w:val="BodyText"/>
        <w:spacing w:line="276" w:lineRule="auto"/>
        <w:ind w:left="720"/>
        <w:rPr>
          <w:rFonts w:asciiTheme="minorHAnsi" w:hAnsiTheme="minorHAnsi" w:cstheme="minorHAnsi"/>
        </w:rPr>
      </w:pPr>
      <w:r w:rsidRPr="0093190C">
        <w:rPr>
          <w:rFonts w:asciiTheme="minorHAnsi" w:hAnsiTheme="minorHAnsi" w:cstheme="minorHAnsi"/>
        </w:rPr>
        <w:t xml:space="preserve">c) are subject to professional disciplinary proceedings or have been found to have breached their professional code of conduct or similar, and </w:t>
      </w:r>
    </w:p>
    <w:p w:rsidR="0093190C" w:rsidRPr="0093190C" w:rsidRDefault="0093190C" w:rsidP="0093190C">
      <w:pPr>
        <w:rPr>
          <w:rFonts w:asciiTheme="minorHAnsi" w:hAnsiTheme="minorHAnsi" w:cstheme="minorHAnsi"/>
        </w:rPr>
      </w:pPr>
      <w:r w:rsidRPr="0093190C">
        <w:rPr>
          <w:rFonts w:asciiTheme="minorHAnsi" w:hAnsiTheme="minorHAnsi" w:cstheme="minorHAnsi"/>
        </w:rPr>
        <w:t>such conduct, order or proceedings is considered to make it inappropriate to include them on the Register.</w:t>
      </w:r>
    </w:p>
    <w:p w:rsidR="0093190C" w:rsidRPr="0093190C" w:rsidRDefault="0093190C" w:rsidP="0093190C">
      <w:pPr>
        <w:rPr>
          <w:rFonts w:asciiTheme="minorHAnsi" w:hAnsiTheme="minorHAnsi" w:cstheme="minorHAnsi"/>
        </w:rPr>
      </w:pPr>
    </w:p>
    <w:p w:rsidR="0093190C" w:rsidRPr="0093190C" w:rsidRDefault="0093190C" w:rsidP="0093190C">
      <w:pPr>
        <w:keepNext/>
        <w:keepLines/>
        <w:rPr>
          <w:rFonts w:asciiTheme="minorHAnsi" w:hAnsiTheme="minorHAnsi" w:cstheme="minorHAnsi"/>
        </w:rPr>
      </w:pPr>
      <w:r w:rsidRPr="0093190C">
        <w:rPr>
          <w:rFonts w:asciiTheme="minorHAnsi" w:hAnsiTheme="minorHAnsi" w:cstheme="minorHAnsi"/>
          <w:b/>
        </w:rPr>
        <w:t>2.5</w:t>
      </w:r>
      <w:r w:rsidRPr="0093190C">
        <w:rPr>
          <w:rFonts w:asciiTheme="minorHAnsi" w:hAnsiTheme="minorHAnsi" w:cstheme="minorHAnsi"/>
        </w:rPr>
        <w:t xml:space="preserve">  The maintenance of the Register, including the appointment, refusal to appoint or the removal of a practitioner from the register will be conducted in accordance with the requirements of section 22 of the Act. </w:t>
      </w:r>
    </w:p>
    <w:p w:rsidR="0093190C" w:rsidRPr="0093190C" w:rsidRDefault="0093190C" w:rsidP="0093190C">
      <w:pPr>
        <w:keepNext/>
        <w:keepLines/>
        <w:rPr>
          <w:rFonts w:asciiTheme="minorHAnsi" w:hAnsiTheme="minorHAnsi" w:cstheme="minorHAnsi"/>
        </w:rPr>
      </w:pPr>
    </w:p>
    <w:p w:rsidR="0093190C" w:rsidRPr="0093190C" w:rsidRDefault="0093190C" w:rsidP="0093190C">
      <w:pPr>
        <w:keepNext/>
        <w:keepLines/>
        <w:rPr>
          <w:rFonts w:asciiTheme="minorHAnsi" w:hAnsiTheme="minorHAnsi" w:cstheme="minorHAnsi"/>
        </w:rPr>
      </w:pPr>
      <w:r w:rsidRPr="0093190C">
        <w:rPr>
          <w:rFonts w:asciiTheme="minorHAnsi" w:hAnsiTheme="minorHAnsi" w:cstheme="minorHAnsi"/>
          <w:b/>
        </w:rPr>
        <w:t>2.6</w:t>
      </w:r>
      <w:r w:rsidRPr="0093190C">
        <w:rPr>
          <w:rFonts w:asciiTheme="minorHAnsi" w:hAnsiTheme="minorHAnsi" w:cstheme="minorHAnsi"/>
        </w:rPr>
        <w:t xml:space="preserve">  To be considered for inclusion on the Register practitioners must send to the Director an expression of interest that addresses the criteria in clause 2.3.</w:t>
      </w:r>
    </w:p>
    <w:p w:rsidR="0093190C" w:rsidRPr="0093190C" w:rsidRDefault="0093190C" w:rsidP="0093190C">
      <w:pPr>
        <w:keepNext/>
        <w:keepLines/>
        <w:rPr>
          <w:rFonts w:asciiTheme="minorHAnsi" w:hAnsiTheme="minorHAnsi" w:cstheme="minorHAnsi"/>
        </w:rPr>
      </w:pPr>
    </w:p>
    <w:p w:rsidR="0093190C" w:rsidRPr="0093190C" w:rsidRDefault="0093190C" w:rsidP="0093190C">
      <w:pPr>
        <w:keepNext/>
        <w:keepLines/>
        <w:rPr>
          <w:rFonts w:asciiTheme="minorHAnsi" w:hAnsiTheme="minorHAnsi" w:cstheme="minorHAnsi"/>
        </w:rPr>
      </w:pPr>
      <w:r w:rsidRPr="0093190C">
        <w:rPr>
          <w:rFonts w:asciiTheme="minorHAnsi" w:hAnsiTheme="minorHAnsi" w:cstheme="minorHAnsi"/>
          <w:b/>
        </w:rPr>
        <w:t>2.7</w:t>
      </w:r>
      <w:r w:rsidRPr="0093190C">
        <w:rPr>
          <w:rFonts w:asciiTheme="minorHAnsi" w:hAnsiTheme="minorHAnsi" w:cstheme="minorHAnsi"/>
        </w:rPr>
        <w:t xml:space="preserve">  Practitioners will be advised of the outcome of their expression of interest for inclusion on the Register within 28 days.</w:t>
      </w:r>
    </w:p>
    <w:p w:rsidR="0093190C" w:rsidRPr="0093190C" w:rsidRDefault="0093190C" w:rsidP="0093190C">
      <w:pPr>
        <w:keepNext/>
        <w:keepLines/>
        <w:rPr>
          <w:rFonts w:asciiTheme="minorHAnsi" w:hAnsiTheme="minorHAnsi" w:cstheme="minorHAnsi"/>
        </w:rPr>
      </w:pPr>
    </w:p>
    <w:p w:rsidR="0093190C" w:rsidRPr="0093190C" w:rsidRDefault="0093190C" w:rsidP="0093190C">
      <w:pPr>
        <w:keepNext/>
        <w:keepLines/>
        <w:rPr>
          <w:rFonts w:asciiTheme="minorHAnsi" w:hAnsiTheme="minorHAnsi" w:cstheme="minorHAnsi"/>
        </w:rPr>
      </w:pPr>
      <w:r w:rsidRPr="0093190C">
        <w:rPr>
          <w:rFonts w:asciiTheme="minorHAnsi" w:hAnsiTheme="minorHAnsi" w:cstheme="minorHAnsi"/>
          <w:b/>
        </w:rPr>
        <w:t>2.8</w:t>
      </w:r>
      <w:r w:rsidRPr="0093190C">
        <w:rPr>
          <w:rFonts w:asciiTheme="minorHAnsi" w:hAnsiTheme="minorHAnsi" w:cstheme="minorHAnsi"/>
        </w:rPr>
        <w:t xml:space="preserve">  If a  practitioner seeks removal of their name from the Register an email requesting removal should be addressed to the Director, Legal Aid Commission of Tasmania and forwarded via email to </w:t>
      </w:r>
      <w:hyperlink r:id="rId11" w:history="1">
        <w:r w:rsidRPr="0093190C">
          <w:rPr>
            <w:rStyle w:val="Hyperlink"/>
            <w:rFonts w:asciiTheme="minorHAnsi" w:eastAsiaTheme="majorEastAsia" w:hAnsiTheme="minorHAnsi" w:cstheme="minorHAnsi"/>
          </w:rPr>
          <w:t>grants.officer@legalaid.tas.gov.au</w:t>
        </w:r>
      </w:hyperlink>
    </w:p>
    <w:p w:rsidR="0093190C" w:rsidRPr="0093190C" w:rsidRDefault="0093190C" w:rsidP="0093190C">
      <w:pPr>
        <w:keepNext/>
        <w:keepLines/>
        <w:ind w:left="284"/>
        <w:rPr>
          <w:rFonts w:asciiTheme="minorHAnsi" w:hAnsiTheme="minorHAnsi" w:cstheme="minorHAnsi"/>
        </w:rPr>
      </w:pPr>
    </w:p>
    <w:p w:rsidR="0093190C" w:rsidRPr="0093190C" w:rsidRDefault="0093190C" w:rsidP="0093190C">
      <w:pPr>
        <w:keepNext/>
        <w:keepLines/>
        <w:rPr>
          <w:rFonts w:asciiTheme="minorHAnsi" w:hAnsiTheme="minorHAnsi" w:cstheme="minorHAnsi"/>
        </w:rPr>
      </w:pPr>
    </w:p>
    <w:p w:rsidR="0093190C" w:rsidRPr="0093190C" w:rsidRDefault="0093190C" w:rsidP="0093190C">
      <w:pPr>
        <w:keepNext/>
        <w:keepLines/>
        <w:rPr>
          <w:rFonts w:asciiTheme="minorHAnsi" w:hAnsiTheme="minorHAnsi" w:cstheme="minorHAnsi"/>
        </w:rPr>
      </w:pPr>
    </w:p>
    <w:p w:rsidR="0093190C" w:rsidRPr="0093190C" w:rsidRDefault="0093190C" w:rsidP="0093190C">
      <w:pPr>
        <w:keepNext/>
        <w:keepLines/>
        <w:rPr>
          <w:rFonts w:asciiTheme="minorHAnsi" w:hAnsiTheme="minorHAnsi" w:cstheme="minorHAnsi"/>
        </w:rPr>
      </w:pPr>
    </w:p>
    <w:p w:rsidR="0093190C" w:rsidRPr="0093190C" w:rsidRDefault="0093190C" w:rsidP="0093190C">
      <w:pPr>
        <w:rPr>
          <w:rFonts w:asciiTheme="minorHAnsi" w:hAnsiTheme="minorHAnsi" w:cstheme="minorHAnsi"/>
        </w:rPr>
      </w:pPr>
    </w:p>
    <w:p w:rsidR="0093190C" w:rsidRPr="00D710FE" w:rsidRDefault="0093190C">
      <w:pPr>
        <w:rPr>
          <w:rFonts w:asciiTheme="minorHAnsi" w:hAnsiTheme="minorHAnsi" w:cstheme="minorHAnsi"/>
        </w:rPr>
      </w:pPr>
    </w:p>
    <w:sectPr w:rsidR="0093190C" w:rsidRPr="00D710FE" w:rsidSect="00F5336B">
      <w:headerReference w:type="default" r:id="rId12"/>
      <w:pgSz w:w="11906" w:h="16838"/>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40" w:rsidRDefault="00143D40" w:rsidP="00680EB8">
      <w:r>
        <w:separator/>
      </w:r>
    </w:p>
  </w:endnote>
  <w:endnote w:type="continuationSeparator" w:id="0">
    <w:p w:rsidR="00143D40" w:rsidRDefault="00143D40" w:rsidP="0068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40" w:rsidRDefault="00143D40" w:rsidP="00680EB8">
      <w:r>
        <w:separator/>
      </w:r>
    </w:p>
  </w:footnote>
  <w:footnote w:type="continuationSeparator" w:id="0">
    <w:p w:rsidR="00143D40" w:rsidRDefault="00143D40" w:rsidP="0068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BF" w:rsidRPr="00983D58" w:rsidRDefault="00CE7BBF" w:rsidP="00680EB8">
    <w:pPr>
      <w:pBdr>
        <w:bottom w:val="single" w:sz="4" w:space="1" w:color="000080"/>
      </w:pBdr>
      <w:ind w:right="-232"/>
      <w:rPr>
        <w:rFonts w:ascii="Times" w:hAnsi="Times"/>
        <w:b/>
        <w:color w:val="000080"/>
        <w:spacing w:val="80"/>
      </w:rPr>
    </w:pPr>
    <w:r>
      <w:rPr>
        <w:rFonts w:ascii="Times" w:hAnsi="Times"/>
        <w:b/>
        <w:color w:val="000080"/>
        <w:spacing w:val="80"/>
      </w:rPr>
      <w:t xml:space="preserve">LEGAL AID COMMISSION OF </w:t>
    </w:r>
    <w:smartTag w:uri="urn:schemas-microsoft-com:office:smarttags" w:element="place">
      <w:smartTag w:uri="urn:schemas-microsoft-com:office:smarttags" w:element="State">
        <w:r>
          <w:rPr>
            <w:rFonts w:ascii="Times" w:hAnsi="Times"/>
            <w:b/>
            <w:color w:val="000080"/>
            <w:spacing w:val="80"/>
          </w:rPr>
          <w:t>TASMANIA</w:t>
        </w:r>
      </w:smartTag>
    </w:smartTag>
    <w:r>
      <w:rPr>
        <w:rFonts w:ascii="Times" w:hAnsi="Times"/>
        <w:b/>
        <w:color w:val="000080"/>
        <w:spacing w:val="80"/>
      </w:rPr>
      <w:t xml:space="preserve">        </w:t>
    </w:r>
    <w:r>
      <w:rPr>
        <w:noProof/>
      </w:rPr>
      <w:drawing>
        <wp:inline distT="0" distB="0" distL="0" distR="0" wp14:anchorId="4939D1EA" wp14:editId="4A36D167">
          <wp:extent cx="381635" cy="527050"/>
          <wp:effectExtent l="0" t="0" r="0" b="6350"/>
          <wp:docPr id="5" name="Picture 5" descr="33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3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527050"/>
                  </a:xfrm>
                  <a:prstGeom prst="rect">
                    <a:avLst/>
                  </a:prstGeom>
                  <a:noFill/>
                  <a:ln>
                    <a:noFill/>
                  </a:ln>
                </pic:spPr>
              </pic:pic>
            </a:graphicData>
          </a:graphic>
        </wp:inline>
      </w:drawing>
    </w:r>
    <w:r>
      <w:rPr>
        <w:rFonts w:ascii="Times" w:hAnsi="Times"/>
        <w:b/>
        <w:color w:val="000080"/>
        <w:spacing w:val="80"/>
      </w:rPr>
      <w:t xml:space="preserve">             </w:t>
    </w:r>
  </w:p>
  <w:p w:rsidR="00CE7BBF" w:rsidRPr="00931BD4" w:rsidRDefault="00CE7BBF" w:rsidP="00680EB8">
    <w:pPr>
      <w:pStyle w:val="Footer"/>
      <w:tabs>
        <w:tab w:val="right" w:pos="9540"/>
      </w:tabs>
      <w:rPr>
        <w:rFonts w:cs="Arial"/>
        <w:b/>
        <w:color w:val="000080"/>
        <w:sz w:val="18"/>
        <w:szCs w:val="18"/>
      </w:rPr>
    </w:pPr>
    <w:r>
      <w:rPr>
        <w:rFonts w:cs="Arial"/>
        <w:b/>
        <w:color w:val="000080"/>
        <w:sz w:val="18"/>
        <w:szCs w:val="18"/>
      </w:rPr>
      <w:tab/>
    </w:r>
    <w:r>
      <w:rPr>
        <w:rFonts w:cs="Arial"/>
        <w:b/>
        <w:color w:val="000080"/>
        <w:sz w:val="18"/>
        <w:szCs w:val="18"/>
      </w:rPr>
      <w:tab/>
    </w:r>
  </w:p>
  <w:p w:rsidR="00CE7BBF" w:rsidRDefault="00CE7BBF">
    <w:pPr>
      <w:pStyle w:val="Header"/>
    </w:pPr>
  </w:p>
  <w:p w:rsidR="00CE7BBF" w:rsidRDefault="00CE7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60D1"/>
    <w:multiLevelType w:val="multilevel"/>
    <w:tmpl w:val="C0B0DC36"/>
    <w:lvl w:ilvl="0">
      <w:start w:val="1"/>
      <w:numFmt w:val="decimal"/>
      <w:lvlText w:val="%1."/>
      <w:lvlJc w:val="left"/>
      <w:pPr>
        <w:ind w:left="720" w:hanging="360"/>
      </w:pPr>
      <w:rPr>
        <w:rFonts w:hint="default"/>
      </w:rPr>
    </w:lvl>
    <w:lvl w:ilvl="1">
      <w:start w:val="8"/>
      <w:numFmt w:val="decimal"/>
      <w:isLgl/>
      <w:lvlText w:val="%1.%2"/>
      <w:lvlJc w:val="left"/>
      <w:pPr>
        <w:ind w:left="719"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36D13E32"/>
    <w:multiLevelType w:val="hybridMultilevel"/>
    <w:tmpl w:val="AA04E9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6304E9"/>
    <w:multiLevelType w:val="hybridMultilevel"/>
    <w:tmpl w:val="3A94C42C"/>
    <w:lvl w:ilvl="0" w:tplc="0C090017">
      <w:start w:val="1"/>
      <w:numFmt w:val="lowerLetter"/>
      <w:lvlText w:val="%1)"/>
      <w:lvlJc w:val="left"/>
      <w:pPr>
        <w:ind w:left="644"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5C264BC"/>
    <w:multiLevelType w:val="hybridMultilevel"/>
    <w:tmpl w:val="25D23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7467AAD"/>
    <w:multiLevelType w:val="hybridMultilevel"/>
    <w:tmpl w:val="1EFA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B8"/>
    <w:rsid w:val="000558E3"/>
    <w:rsid w:val="001420FC"/>
    <w:rsid w:val="00143D40"/>
    <w:rsid w:val="00154E85"/>
    <w:rsid w:val="001A1B1C"/>
    <w:rsid w:val="00214001"/>
    <w:rsid w:val="002A347E"/>
    <w:rsid w:val="003D3F09"/>
    <w:rsid w:val="003F008D"/>
    <w:rsid w:val="00421C14"/>
    <w:rsid w:val="004455B6"/>
    <w:rsid w:val="00544B5A"/>
    <w:rsid w:val="00597D67"/>
    <w:rsid w:val="00680EB8"/>
    <w:rsid w:val="006B048A"/>
    <w:rsid w:val="007231BB"/>
    <w:rsid w:val="007E4B3D"/>
    <w:rsid w:val="008109B1"/>
    <w:rsid w:val="00855DC9"/>
    <w:rsid w:val="008802BE"/>
    <w:rsid w:val="008F0996"/>
    <w:rsid w:val="00913C48"/>
    <w:rsid w:val="0093190C"/>
    <w:rsid w:val="00A32402"/>
    <w:rsid w:val="00A335E7"/>
    <w:rsid w:val="00AD50EE"/>
    <w:rsid w:val="00AD6FC7"/>
    <w:rsid w:val="00C668B5"/>
    <w:rsid w:val="00CE65A7"/>
    <w:rsid w:val="00CE7BBF"/>
    <w:rsid w:val="00D65E33"/>
    <w:rsid w:val="00D710FE"/>
    <w:rsid w:val="00D727B1"/>
    <w:rsid w:val="00D97014"/>
    <w:rsid w:val="00DE41C8"/>
    <w:rsid w:val="00E401D5"/>
    <w:rsid w:val="00E73087"/>
    <w:rsid w:val="00F21481"/>
    <w:rsid w:val="00F418A4"/>
    <w:rsid w:val="00F53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B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31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qFormat/>
    <w:rsid w:val="00D727B1"/>
    <w:pPr>
      <w:keepNext/>
      <w:spacing w:before="240" w:after="40" w:line="300" w:lineRule="atLeast"/>
      <w:outlineLvl w:val="1"/>
    </w:pPr>
    <w:rPr>
      <w:rFonts w:ascii="Arial" w:eastAsia="Times New Roman" w:hAnsi="Arial" w:cs="Arial"/>
      <w:b/>
      <w:bCs/>
      <w:iCs/>
      <w:color w:val="B1005D"/>
      <w:sz w:val="26"/>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EB8"/>
    <w:pPr>
      <w:tabs>
        <w:tab w:val="center" w:pos="4513"/>
        <w:tab w:val="right" w:pos="9026"/>
      </w:tabs>
    </w:pPr>
  </w:style>
  <w:style w:type="character" w:customStyle="1" w:styleId="HeaderChar">
    <w:name w:val="Header Char"/>
    <w:basedOn w:val="DefaultParagraphFont"/>
    <w:link w:val="Header"/>
    <w:uiPriority w:val="99"/>
    <w:rsid w:val="00680EB8"/>
  </w:style>
  <w:style w:type="paragraph" w:styleId="Footer">
    <w:name w:val="footer"/>
    <w:basedOn w:val="Normal"/>
    <w:link w:val="FooterChar"/>
    <w:uiPriority w:val="99"/>
    <w:unhideWhenUsed/>
    <w:rsid w:val="00680EB8"/>
    <w:pPr>
      <w:tabs>
        <w:tab w:val="center" w:pos="4513"/>
        <w:tab w:val="right" w:pos="9026"/>
      </w:tabs>
    </w:pPr>
  </w:style>
  <w:style w:type="character" w:customStyle="1" w:styleId="FooterChar">
    <w:name w:val="Footer Char"/>
    <w:basedOn w:val="DefaultParagraphFont"/>
    <w:link w:val="Footer"/>
    <w:uiPriority w:val="99"/>
    <w:rsid w:val="00680EB8"/>
  </w:style>
  <w:style w:type="paragraph" w:styleId="BalloonText">
    <w:name w:val="Balloon Text"/>
    <w:basedOn w:val="Normal"/>
    <w:link w:val="BalloonTextChar"/>
    <w:uiPriority w:val="99"/>
    <w:semiHidden/>
    <w:unhideWhenUsed/>
    <w:rsid w:val="00680EB8"/>
    <w:rPr>
      <w:rFonts w:ascii="Tahoma" w:hAnsi="Tahoma" w:cs="Tahoma"/>
      <w:sz w:val="16"/>
      <w:szCs w:val="16"/>
    </w:rPr>
  </w:style>
  <w:style w:type="character" w:customStyle="1" w:styleId="BalloonTextChar">
    <w:name w:val="Balloon Text Char"/>
    <w:basedOn w:val="DefaultParagraphFont"/>
    <w:link w:val="BalloonText"/>
    <w:uiPriority w:val="99"/>
    <w:semiHidden/>
    <w:rsid w:val="00680EB8"/>
    <w:rPr>
      <w:rFonts w:ascii="Tahoma" w:hAnsi="Tahoma" w:cs="Tahoma"/>
      <w:sz w:val="16"/>
      <w:szCs w:val="16"/>
    </w:rPr>
  </w:style>
  <w:style w:type="paragraph" w:styleId="Title">
    <w:name w:val="Title"/>
    <w:basedOn w:val="Normal"/>
    <w:next w:val="Normal"/>
    <w:link w:val="TitleChar"/>
    <w:uiPriority w:val="10"/>
    <w:qFormat/>
    <w:rsid w:val="00680EB8"/>
    <w:pPr>
      <w:spacing w:after="300"/>
      <w:contextualSpacing/>
    </w:pPr>
    <w:rPr>
      <w:rFonts w:ascii="Century Gothic" w:eastAsiaTheme="majorEastAsia" w:hAnsi="Century Gothic" w:cstheme="majorBidi"/>
      <w:color w:val="17365D" w:themeColor="text2" w:themeShade="BF"/>
      <w:spacing w:val="5"/>
      <w:kern w:val="28"/>
      <w:sz w:val="44"/>
      <w:szCs w:val="52"/>
      <w:lang w:eastAsia="en-US"/>
    </w:rPr>
  </w:style>
  <w:style w:type="character" w:customStyle="1" w:styleId="TitleChar">
    <w:name w:val="Title Char"/>
    <w:basedOn w:val="DefaultParagraphFont"/>
    <w:link w:val="Title"/>
    <w:uiPriority w:val="10"/>
    <w:rsid w:val="00680EB8"/>
    <w:rPr>
      <w:rFonts w:ascii="Century Gothic" w:eastAsiaTheme="majorEastAsia" w:hAnsi="Century Gothic" w:cstheme="majorBidi"/>
      <w:color w:val="17365D" w:themeColor="text2" w:themeShade="BF"/>
      <w:spacing w:val="5"/>
      <w:kern w:val="28"/>
      <w:sz w:val="44"/>
      <w:szCs w:val="52"/>
    </w:rPr>
  </w:style>
  <w:style w:type="character" w:styleId="Hyperlink">
    <w:name w:val="Hyperlink"/>
    <w:rsid w:val="00D727B1"/>
    <w:rPr>
      <w:rFonts w:ascii="Arial" w:hAnsi="Arial"/>
      <w:color w:val="0000FF"/>
      <w:u w:val="single"/>
      <w:lang w:val="en-AU"/>
    </w:rPr>
  </w:style>
  <w:style w:type="paragraph" w:styleId="BodyText">
    <w:name w:val="Body Text"/>
    <w:basedOn w:val="Normal"/>
    <w:link w:val="BodyTextChar"/>
    <w:unhideWhenUsed/>
    <w:rsid w:val="00D727B1"/>
    <w:pPr>
      <w:spacing w:after="240" w:line="240" w:lineRule="atLeast"/>
      <w:ind w:firstLine="360"/>
      <w:jc w:val="both"/>
    </w:pPr>
    <w:rPr>
      <w:rFonts w:ascii="Garamond" w:hAnsi="Garamond"/>
      <w:sz w:val="22"/>
      <w:szCs w:val="20"/>
      <w:lang w:eastAsia="en-US"/>
    </w:rPr>
  </w:style>
  <w:style w:type="character" w:customStyle="1" w:styleId="BodyTextChar">
    <w:name w:val="Body Text Char"/>
    <w:basedOn w:val="DefaultParagraphFont"/>
    <w:link w:val="BodyText"/>
    <w:rsid w:val="00D727B1"/>
    <w:rPr>
      <w:rFonts w:ascii="Garamond" w:eastAsia="Times New Roman" w:hAnsi="Garamond" w:cs="Times New Roman"/>
      <w:szCs w:val="20"/>
    </w:rPr>
  </w:style>
  <w:style w:type="character" w:customStyle="1" w:styleId="Heading2Char">
    <w:name w:val="Heading 2 Char"/>
    <w:basedOn w:val="DefaultParagraphFont"/>
    <w:link w:val="Heading2"/>
    <w:rsid w:val="00D727B1"/>
    <w:rPr>
      <w:rFonts w:ascii="Arial" w:eastAsia="Times New Roman" w:hAnsi="Arial" w:cs="Arial"/>
      <w:b/>
      <w:bCs/>
      <w:iCs/>
      <w:color w:val="B1005D"/>
      <w:sz w:val="26"/>
      <w:szCs w:val="28"/>
      <w:lang w:eastAsia="en-AU"/>
    </w:rPr>
  </w:style>
  <w:style w:type="table" w:styleId="TableGrid">
    <w:name w:val="Table Grid"/>
    <w:basedOn w:val="TableNormal"/>
    <w:uiPriority w:val="59"/>
    <w:rsid w:val="003F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190C"/>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列"/>
    <w:basedOn w:val="Normal"/>
    <w:link w:val="ListParagraphChar"/>
    <w:uiPriority w:val="34"/>
    <w:qFormat/>
    <w:rsid w:val="0093190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931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B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31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qFormat/>
    <w:rsid w:val="00D727B1"/>
    <w:pPr>
      <w:keepNext/>
      <w:spacing w:before="240" w:after="40" w:line="300" w:lineRule="atLeast"/>
      <w:outlineLvl w:val="1"/>
    </w:pPr>
    <w:rPr>
      <w:rFonts w:ascii="Arial" w:eastAsia="Times New Roman" w:hAnsi="Arial" w:cs="Arial"/>
      <w:b/>
      <w:bCs/>
      <w:iCs/>
      <w:color w:val="B1005D"/>
      <w:sz w:val="26"/>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EB8"/>
    <w:pPr>
      <w:tabs>
        <w:tab w:val="center" w:pos="4513"/>
        <w:tab w:val="right" w:pos="9026"/>
      </w:tabs>
    </w:pPr>
  </w:style>
  <w:style w:type="character" w:customStyle="1" w:styleId="HeaderChar">
    <w:name w:val="Header Char"/>
    <w:basedOn w:val="DefaultParagraphFont"/>
    <w:link w:val="Header"/>
    <w:uiPriority w:val="99"/>
    <w:rsid w:val="00680EB8"/>
  </w:style>
  <w:style w:type="paragraph" w:styleId="Footer">
    <w:name w:val="footer"/>
    <w:basedOn w:val="Normal"/>
    <w:link w:val="FooterChar"/>
    <w:uiPriority w:val="99"/>
    <w:unhideWhenUsed/>
    <w:rsid w:val="00680EB8"/>
    <w:pPr>
      <w:tabs>
        <w:tab w:val="center" w:pos="4513"/>
        <w:tab w:val="right" w:pos="9026"/>
      </w:tabs>
    </w:pPr>
  </w:style>
  <w:style w:type="character" w:customStyle="1" w:styleId="FooterChar">
    <w:name w:val="Footer Char"/>
    <w:basedOn w:val="DefaultParagraphFont"/>
    <w:link w:val="Footer"/>
    <w:uiPriority w:val="99"/>
    <w:rsid w:val="00680EB8"/>
  </w:style>
  <w:style w:type="paragraph" w:styleId="BalloonText">
    <w:name w:val="Balloon Text"/>
    <w:basedOn w:val="Normal"/>
    <w:link w:val="BalloonTextChar"/>
    <w:uiPriority w:val="99"/>
    <w:semiHidden/>
    <w:unhideWhenUsed/>
    <w:rsid w:val="00680EB8"/>
    <w:rPr>
      <w:rFonts w:ascii="Tahoma" w:hAnsi="Tahoma" w:cs="Tahoma"/>
      <w:sz w:val="16"/>
      <w:szCs w:val="16"/>
    </w:rPr>
  </w:style>
  <w:style w:type="character" w:customStyle="1" w:styleId="BalloonTextChar">
    <w:name w:val="Balloon Text Char"/>
    <w:basedOn w:val="DefaultParagraphFont"/>
    <w:link w:val="BalloonText"/>
    <w:uiPriority w:val="99"/>
    <w:semiHidden/>
    <w:rsid w:val="00680EB8"/>
    <w:rPr>
      <w:rFonts w:ascii="Tahoma" w:hAnsi="Tahoma" w:cs="Tahoma"/>
      <w:sz w:val="16"/>
      <w:szCs w:val="16"/>
    </w:rPr>
  </w:style>
  <w:style w:type="paragraph" w:styleId="Title">
    <w:name w:val="Title"/>
    <w:basedOn w:val="Normal"/>
    <w:next w:val="Normal"/>
    <w:link w:val="TitleChar"/>
    <w:uiPriority w:val="10"/>
    <w:qFormat/>
    <w:rsid w:val="00680EB8"/>
    <w:pPr>
      <w:spacing w:after="300"/>
      <w:contextualSpacing/>
    </w:pPr>
    <w:rPr>
      <w:rFonts w:ascii="Century Gothic" w:eastAsiaTheme="majorEastAsia" w:hAnsi="Century Gothic" w:cstheme="majorBidi"/>
      <w:color w:val="17365D" w:themeColor="text2" w:themeShade="BF"/>
      <w:spacing w:val="5"/>
      <w:kern w:val="28"/>
      <w:sz w:val="44"/>
      <w:szCs w:val="52"/>
      <w:lang w:eastAsia="en-US"/>
    </w:rPr>
  </w:style>
  <w:style w:type="character" w:customStyle="1" w:styleId="TitleChar">
    <w:name w:val="Title Char"/>
    <w:basedOn w:val="DefaultParagraphFont"/>
    <w:link w:val="Title"/>
    <w:uiPriority w:val="10"/>
    <w:rsid w:val="00680EB8"/>
    <w:rPr>
      <w:rFonts w:ascii="Century Gothic" w:eastAsiaTheme="majorEastAsia" w:hAnsi="Century Gothic" w:cstheme="majorBidi"/>
      <w:color w:val="17365D" w:themeColor="text2" w:themeShade="BF"/>
      <w:spacing w:val="5"/>
      <w:kern w:val="28"/>
      <w:sz w:val="44"/>
      <w:szCs w:val="52"/>
    </w:rPr>
  </w:style>
  <w:style w:type="character" w:styleId="Hyperlink">
    <w:name w:val="Hyperlink"/>
    <w:rsid w:val="00D727B1"/>
    <w:rPr>
      <w:rFonts w:ascii="Arial" w:hAnsi="Arial"/>
      <w:color w:val="0000FF"/>
      <w:u w:val="single"/>
      <w:lang w:val="en-AU"/>
    </w:rPr>
  </w:style>
  <w:style w:type="paragraph" w:styleId="BodyText">
    <w:name w:val="Body Text"/>
    <w:basedOn w:val="Normal"/>
    <w:link w:val="BodyTextChar"/>
    <w:unhideWhenUsed/>
    <w:rsid w:val="00D727B1"/>
    <w:pPr>
      <w:spacing w:after="240" w:line="240" w:lineRule="atLeast"/>
      <w:ind w:firstLine="360"/>
      <w:jc w:val="both"/>
    </w:pPr>
    <w:rPr>
      <w:rFonts w:ascii="Garamond" w:hAnsi="Garamond"/>
      <w:sz w:val="22"/>
      <w:szCs w:val="20"/>
      <w:lang w:eastAsia="en-US"/>
    </w:rPr>
  </w:style>
  <w:style w:type="character" w:customStyle="1" w:styleId="BodyTextChar">
    <w:name w:val="Body Text Char"/>
    <w:basedOn w:val="DefaultParagraphFont"/>
    <w:link w:val="BodyText"/>
    <w:rsid w:val="00D727B1"/>
    <w:rPr>
      <w:rFonts w:ascii="Garamond" w:eastAsia="Times New Roman" w:hAnsi="Garamond" w:cs="Times New Roman"/>
      <w:szCs w:val="20"/>
    </w:rPr>
  </w:style>
  <w:style w:type="character" w:customStyle="1" w:styleId="Heading2Char">
    <w:name w:val="Heading 2 Char"/>
    <w:basedOn w:val="DefaultParagraphFont"/>
    <w:link w:val="Heading2"/>
    <w:rsid w:val="00D727B1"/>
    <w:rPr>
      <w:rFonts w:ascii="Arial" w:eastAsia="Times New Roman" w:hAnsi="Arial" w:cs="Arial"/>
      <w:b/>
      <w:bCs/>
      <w:iCs/>
      <w:color w:val="B1005D"/>
      <w:sz w:val="26"/>
      <w:szCs w:val="28"/>
      <w:lang w:eastAsia="en-AU"/>
    </w:rPr>
  </w:style>
  <w:style w:type="table" w:styleId="TableGrid">
    <w:name w:val="Table Grid"/>
    <w:basedOn w:val="TableNormal"/>
    <w:uiPriority w:val="59"/>
    <w:rsid w:val="003F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190C"/>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列"/>
    <w:basedOn w:val="Normal"/>
    <w:link w:val="ListParagraphChar"/>
    <w:uiPriority w:val="34"/>
    <w:qFormat/>
    <w:rsid w:val="0093190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93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73081">
      <w:bodyDiv w:val="1"/>
      <w:marLeft w:val="0"/>
      <w:marRight w:val="0"/>
      <w:marTop w:val="0"/>
      <w:marBottom w:val="0"/>
      <w:divBdr>
        <w:top w:val="none" w:sz="0" w:space="0" w:color="auto"/>
        <w:left w:val="none" w:sz="0" w:space="0" w:color="auto"/>
        <w:bottom w:val="none" w:sz="0" w:space="0" w:color="auto"/>
        <w:right w:val="none" w:sz="0" w:space="0" w:color="auto"/>
      </w:divBdr>
    </w:div>
    <w:div w:id="1249314160">
      <w:bodyDiv w:val="1"/>
      <w:marLeft w:val="0"/>
      <w:marRight w:val="0"/>
      <w:marTop w:val="0"/>
      <w:marBottom w:val="0"/>
      <w:divBdr>
        <w:top w:val="none" w:sz="0" w:space="0" w:color="auto"/>
        <w:left w:val="none" w:sz="0" w:space="0" w:color="auto"/>
        <w:bottom w:val="none" w:sz="0" w:space="0" w:color="auto"/>
        <w:right w:val="none" w:sz="0" w:space="0" w:color="auto"/>
      </w:divBdr>
    </w:div>
    <w:div w:id="1380204193">
      <w:bodyDiv w:val="1"/>
      <w:marLeft w:val="0"/>
      <w:marRight w:val="0"/>
      <w:marTop w:val="0"/>
      <w:marBottom w:val="0"/>
      <w:divBdr>
        <w:top w:val="none" w:sz="0" w:space="0" w:color="auto"/>
        <w:left w:val="none" w:sz="0" w:space="0" w:color="auto"/>
        <w:bottom w:val="none" w:sz="0" w:space="0" w:color="auto"/>
        <w:right w:val="none" w:sz="0" w:space="0" w:color="auto"/>
      </w:divBdr>
    </w:div>
    <w:div w:id="1409232683">
      <w:bodyDiv w:val="1"/>
      <w:marLeft w:val="0"/>
      <w:marRight w:val="0"/>
      <w:marTop w:val="0"/>
      <w:marBottom w:val="0"/>
      <w:divBdr>
        <w:top w:val="none" w:sz="0" w:space="0" w:color="auto"/>
        <w:left w:val="none" w:sz="0" w:space="0" w:color="auto"/>
        <w:bottom w:val="none" w:sz="0" w:space="0" w:color="auto"/>
        <w:right w:val="none" w:sz="0" w:space="0" w:color="auto"/>
      </w:divBdr>
    </w:div>
    <w:div w:id="17280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officer@legalaid.tas.gov.au" TargetMode="External"/><Relationship Id="rId5" Type="http://schemas.openxmlformats.org/officeDocument/2006/relationships/settings" Target="settings.xml"/><Relationship Id="rId10" Type="http://schemas.openxmlformats.org/officeDocument/2006/relationships/hyperlink" Target="mailto:susie.winter@legalaid.tas.gov.au" TargetMode="External"/><Relationship Id="rId4" Type="http://schemas.microsoft.com/office/2007/relationships/stylesWithEffects" Target="stylesWithEffects.xml"/><Relationship Id="rId9" Type="http://schemas.openxmlformats.org/officeDocument/2006/relationships/hyperlink" Target="https://www.legalaid.tas.gov.au/latest-news/family-violence-cross-examination-sch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FEA6-3A5C-4DCE-ADA0-A37E823F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DDEA8577</Template>
  <TotalTime>0</TotalTime>
  <Pages>6</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Legal Aid Commission of Tasmania</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Winter</dc:creator>
  <cp:lastModifiedBy>Liam Turner</cp:lastModifiedBy>
  <cp:revision>2</cp:revision>
  <dcterms:created xsi:type="dcterms:W3CDTF">2019-07-02T01:06:00Z</dcterms:created>
  <dcterms:modified xsi:type="dcterms:W3CDTF">2019-07-02T01:06:00Z</dcterms:modified>
</cp:coreProperties>
</file>